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371C" w14:textId="1865299B" w:rsidR="00A13E2D" w:rsidRPr="004C63D7" w:rsidRDefault="004C63D7" w:rsidP="00B27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FILANTROPIA SI FA IMMAGINE: AL VIA “</w:t>
      </w:r>
      <w:r w:rsidR="005E7145" w:rsidRPr="004C63D7">
        <w:rPr>
          <w:b/>
          <w:bCs/>
          <w:sz w:val="28"/>
          <w:szCs w:val="28"/>
        </w:rPr>
        <w:t>FOCUS PHILANTHROPY-CHE COSA È LA FILANTROPIA IN ITALIA?</w:t>
      </w:r>
      <w:r>
        <w:rPr>
          <w:b/>
          <w:bCs/>
          <w:sz w:val="28"/>
          <w:szCs w:val="28"/>
        </w:rPr>
        <w:t>”</w:t>
      </w:r>
    </w:p>
    <w:p w14:paraId="5526EA16" w14:textId="77777777" w:rsidR="005E7145" w:rsidRDefault="005E7145" w:rsidP="00B27A55">
      <w:pPr>
        <w:jc w:val="both"/>
      </w:pPr>
    </w:p>
    <w:p w14:paraId="50EF41AE" w14:textId="31D381DC" w:rsidR="005E7145" w:rsidRPr="005E7145" w:rsidRDefault="004C63D7" w:rsidP="00B27A55">
      <w:pPr>
        <w:jc w:val="both"/>
        <w:rPr>
          <w:i/>
          <w:iCs/>
        </w:rPr>
      </w:pPr>
      <w:r>
        <w:rPr>
          <w:i/>
          <w:iCs/>
        </w:rPr>
        <w:t>Sono partite</w:t>
      </w:r>
      <w:r w:rsidR="005E7145" w:rsidRPr="005E7145">
        <w:rPr>
          <w:i/>
          <w:iCs/>
        </w:rPr>
        <w:t xml:space="preserve"> le votazioni online sulla </w:t>
      </w:r>
      <w:hyperlink r:id="rId7" w:history="1">
        <w:r w:rsidR="005E7145" w:rsidRPr="004C63D7">
          <w:rPr>
            <w:rStyle w:val="Collegamentoipertestuale"/>
            <w:i/>
            <w:iCs/>
          </w:rPr>
          <w:t xml:space="preserve">pagina </w:t>
        </w:r>
        <w:proofErr w:type="spellStart"/>
        <w:r w:rsidR="005E7145" w:rsidRPr="004C63D7">
          <w:rPr>
            <w:rStyle w:val="Collegamentoipertestuale"/>
            <w:i/>
            <w:iCs/>
          </w:rPr>
          <w:t>Facebook</w:t>
        </w:r>
        <w:proofErr w:type="spellEnd"/>
        <w:r w:rsidR="005E7145" w:rsidRPr="004C63D7">
          <w:rPr>
            <w:rStyle w:val="Collegamentoipertestuale"/>
            <w:i/>
            <w:iCs/>
          </w:rPr>
          <w:t xml:space="preserve"> di </w:t>
        </w:r>
        <w:proofErr w:type="spellStart"/>
        <w:r w:rsidR="005E7145" w:rsidRPr="004C63D7">
          <w:rPr>
            <w:rStyle w:val="Collegamentoipertestuale"/>
            <w:i/>
            <w:iCs/>
          </w:rPr>
          <w:t>Assifero</w:t>
        </w:r>
        <w:proofErr w:type="spellEnd"/>
      </w:hyperlink>
      <w:r w:rsidR="005E7145" w:rsidRPr="005E7145">
        <w:rPr>
          <w:i/>
          <w:iCs/>
        </w:rPr>
        <w:t xml:space="preserve"> per </w:t>
      </w:r>
      <w:r w:rsidR="00A06756">
        <w:rPr>
          <w:i/>
          <w:iCs/>
        </w:rPr>
        <w:t>votare</w:t>
      </w:r>
      <w:r w:rsidR="005E7145" w:rsidRPr="005E7145">
        <w:rPr>
          <w:i/>
          <w:iCs/>
        </w:rPr>
        <w:t xml:space="preserve"> i vincitori</w:t>
      </w:r>
      <w:r>
        <w:rPr>
          <w:i/>
          <w:iCs/>
        </w:rPr>
        <w:t xml:space="preserve"> </w:t>
      </w:r>
      <w:r w:rsidRPr="005E7145">
        <w:rPr>
          <w:i/>
          <w:iCs/>
        </w:rPr>
        <w:t>del</w:t>
      </w:r>
      <w:r>
        <w:rPr>
          <w:i/>
          <w:iCs/>
        </w:rPr>
        <w:t xml:space="preserve">la prima edizione del </w:t>
      </w:r>
      <w:r w:rsidRPr="005E7145">
        <w:rPr>
          <w:i/>
          <w:iCs/>
        </w:rPr>
        <w:t xml:space="preserve">contest fotografico </w:t>
      </w:r>
      <w:r>
        <w:rPr>
          <w:i/>
          <w:iCs/>
        </w:rPr>
        <w:t>“</w:t>
      </w:r>
      <w:r w:rsidRPr="005E7145">
        <w:rPr>
          <w:i/>
          <w:iCs/>
        </w:rPr>
        <w:t xml:space="preserve">Focus </w:t>
      </w:r>
      <w:proofErr w:type="spellStart"/>
      <w:r w:rsidRPr="005E7145">
        <w:rPr>
          <w:i/>
          <w:iCs/>
        </w:rPr>
        <w:t>Philanthropy</w:t>
      </w:r>
      <w:proofErr w:type="spellEnd"/>
      <w:r w:rsidRPr="005E7145">
        <w:rPr>
          <w:i/>
          <w:iCs/>
        </w:rPr>
        <w:t>- Che cosa è la filantropia in Italia</w:t>
      </w:r>
      <w:r>
        <w:rPr>
          <w:i/>
          <w:iCs/>
        </w:rPr>
        <w:t xml:space="preserve">?”, </w:t>
      </w:r>
      <w:r w:rsidR="00A06756">
        <w:rPr>
          <w:i/>
          <w:iCs/>
        </w:rPr>
        <w:t xml:space="preserve">promosso </w:t>
      </w:r>
      <w:r w:rsidRPr="005E7145">
        <w:rPr>
          <w:i/>
          <w:iCs/>
        </w:rPr>
        <w:t xml:space="preserve">in Italia da </w:t>
      </w:r>
      <w:hyperlink r:id="rId8" w:history="1">
        <w:proofErr w:type="spellStart"/>
        <w:r w:rsidRPr="009349B9">
          <w:rPr>
            <w:rStyle w:val="Collegamentoipertestuale"/>
            <w:i/>
            <w:iCs/>
          </w:rPr>
          <w:t>Assifero</w:t>
        </w:r>
        <w:proofErr w:type="spellEnd"/>
        <w:r w:rsidR="00A06756" w:rsidRPr="009349B9">
          <w:rPr>
            <w:rStyle w:val="Collegamentoipertestuale"/>
            <w:i/>
            <w:iCs/>
          </w:rPr>
          <w:t xml:space="preserve"> (</w:t>
        </w:r>
        <w:r w:rsidR="00D51794" w:rsidRPr="009349B9">
          <w:rPr>
            <w:rStyle w:val="Collegamentoipertestuale"/>
            <w:i/>
            <w:iCs/>
          </w:rPr>
          <w:t xml:space="preserve">Associazione italiana delle </w:t>
        </w:r>
        <w:r w:rsidR="00CD2FC7" w:rsidRPr="009349B9">
          <w:rPr>
            <w:rStyle w:val="Collegamentoipertestuale"/>
            <w:i/>
            <w:iCs/>
          </w:rPr>
          <w:t>f</w:t>
        </w:r>
        <w:r w:rsidR="00D51794" w:rsidRPr="009349B9">
          <w:rPr>
            <w:rStyle w:val="Collegamentoipertestuale"/>
            <w:i/>
            <w:iCs/>
          </w:rPr>
          <w:t xml:space="preserve">ondazioni e </w:t>
        </w:r>
        <w:r w:rsidR="00CD2FC7" w:rsidRPr="009349B9">
          <w:rPr>
            <w:rStyle w:val="Collegamentoipertestuale"/>
            <w:i/>
            <w:iCs/>
          </w:rPr>
          <w:t>e</w:t>
        </w:r>
        <w:r w:rsidR="00D51794" w:rsidRPr="009349B9">
          <w:rPr>
            <w:rStyle w:val="Collegamentoipertestuale"/>
            <w:i/>
            <w:iCs/>
          </w:rPr>
          <w:t>nti della filantropia istituzionale</w:t>
        </w:r>
        <w:r w:rsidR="00A06756" w:rsidRPr="009349B9">
          <w:rPr>
            <w:rStyle w:val="Collegamentoipertestuale"/>
            <w:i/>
            <w:iCs/>
          </w:rPr>
          <w:t>)</w:t>
        </w:r>
      </w:hyperlink>
      <w:r w:rsidR="00A06756">
        <w:rPr>
          <w:i/>
          <w:iCs/>
        </w:rPr>
        <w:t xml:space="preserve"> </w:t>
      </w:r>
      <w:r w:rsidR="00DB422C">
        <w:rPr>
          <w:i/>
          <w:iCs/>
        </w:rPr>
        <w:t>e</w:t>
      </w:r>
      <w:r w:rsidR="00A06756">
        <w:rPr>
          <w:i/>
          <w:iCs/>
        </w:rPr>
        <w:t xml:space="preserve"> </w:t>
      </w:r>
      <w:hyperlink r:id="rId9" w:history="1">
        <w:r w:rsidR="00963EAB" w:rsidRPr="00963EAB">
          <w:rPr>
            <w:rStyle w:val="Collegamentoipertestuale"/>
            <w:i/>
            <w:iCs/>
          </w:rPr>
          <w:t>Acri (Associazione di Fondazioni e Casse di Risparmio Spa)</w:t>
        </w:r>
      </w:hyperlink>
      <w:r w:rsidR="00963EAB">
        <w:t xml:space="preserve"> </w:t>
      </w:r>
      <w:r w:rsidRPr="005E7145">
        <w:rPr>
          <w:i/>
          <w:iCs/>
        </w:rPr>
        <w:t xml:space="preserve">e coordinato a livello europeo da </w:t>
      </w:r>
      <w:hyperlink r:id="rId10" w:history="1">
        <w:r w:rsidRPr="00406E37">
          <w:rPr>
            <w:rStyle w:val="Collegamentoipertestuale"/>
            <w:i/>
            <w:iCs/>
          </w:rPr>
          <w:t>DAFNE (</w:t>
        </w:r>
        <w:proofErr w:type="spellStart"/>
        <w:r w:rsidRPr="00406E37">
          <w:rPr>
            <w:rStyle w:val="Collegamentoipertestuale"/>
            <w:i/>
            <w:iCs/>
          </w:rPr>
          <w:t>Donors</w:t>
        </w:r>
        <w:proofErr w:type="spellEnd"/>
        <w:r w:rsidRPr="00406E37">
          <w:rPr>
            <w:rStyle w:val="Collegamentoipertestuale"/>
            <w:i/>
            <w:iCs/>
          </w:rPr>
          <w:t xml:space="preserve"> and </w:t>
        </w:r>
        <w:proofErr w:type="spellStart"/>
        <w:r w:rsidRPr="00406E37">
          <w:rPr>
            <w:rStyle w:val="Collegamentoipertestuale"/>
            <w:i/>
            <w:iCs/>
          </w:rPr>
          <w:t>Foundations</w:t>
        </w:r>
        <w:proofErr w:type="spellEnd"/>
        <w:r w:rsidRPr="00406E37">
          <w:rPr>
            <w:rStyle w:val="Collegamentoipertestuale"/>
            <w:i/>
            <w:iCs/>
          </w:rPr>
          <w:t xml:space="preserve"> Networks in Europe)</w:t>
        </w:r>
      </w:hyperlink>
      <w:r>
        <w:rPr>
          <w:i/>
          <w:iCs/>
        </w:rPr>
        <w:t xml:space="preserve">, </w:t>
      </w:r>
      <w:r w:rsidR="001E13D6">
        <w:rPr>
          <w:i/>
          <w:iCs/>
        </w:rPr>
        <w:t xml:space="preserve">per valorizzare l’impegno quotidiano del mondo delle fondazioni e enti filantropici. </w:t>
      </w:r>
      <w:r>
        <w:rPr>
          <w:i/>
          <w:iCs/>
        </w:rPr>
        <w:t>Tre le</w:t>
      </w:r>
      <w:r w:rsidR="005E7145" w:rsidRPr="005E7145">
        <w:rPr>
          <w:i/>
          <w:iCs/>
        </w:rPr>
        <w:t xml:space="preserve"> categorie</w:t>
      </w:r>
      <w:r w:rsidR="001E13D6">
        <w:rPr>
          <w:i/>
          <w:iCs/>
        </w:rPr>
        <w:t>:</w:t>
      </w:r>
      <w:r w:rsidR="005E7145" w:rsidRPr="005E7145">
        <w:rPr>
          <w:i/>
          <w:iCs/>
        </w:rPr>
        <w:t xml:space="preserve"> </w:t>
      </w:r>
      <w:hyperlink r:id="rId11" w:history="1">
        <w:r w:rsidR="005E7145" w:rsidRPr="004C63D7">
          <w:rPr>
            <w:rStyle w:val="Collegamentoipertestuale"/>
            <w:i/>
            <w:iCs/>
          </w:rPr>
          <w:t>Ambiente e Salute</w:t>
        </w:r>
      </w:hyperlink>
      <w:r w:rsidR="005E7145" w:rsidRPr="005E7145">
        <w:rPr>
          <w:i/>
          <w:iCs/>
        </w:rPr>
        <w:t xml:space="preserve">, </w:t>
      </w:r>
      <w:hyperlink r:id="rId12" w:history="1">
        <w:r w:rsidR="005E7145" w:rsidRPr="004C63D7">
          <w:rPr>
            <w:rStyle w:val="Collegamentoipertestuale"/>
            <w:i/>
            <w:iCs/>
          </w:rPr>
          <w:t>Cultura</w:t>
        </w:r>
      </w:hyperlink>
      <w:r w:rsidR="005E7145" w:rsidRPr="005E7145">
        <w:rPr>
          <w:i/>
          <w:iCs/>
        </w:rPr>
        <w:t xml:space="preserve">, e </w:t>
      </w:r>
      <w:hyperlink r:id="rId13" w:history="1">
        <w:r w:rsidR="005E7145" w:rsidRPr="004C63D7">
          <w:rPr>
            <w:rStyle w:val="Collegamentoipertestuale"/>
            <w:i/>
            <w:iCs/>
          </w:rPr>
          <w:t>Povertà economica e sociale</w:t>
        </w:r>
      </w:hyperlink>
      <w:r w:rsidR="001E13D6">
        <w:rPr>
          <w:i/>
          <w:iCs/>
        </w:rPr>
        <w:t>.</w:t>
      </w:r>
    </w:p>
    <w:p w14:paraId="05B79B70" w14:textId="77777777" w:rsidR="005E7145" w:rsidRDefault="005E7145" w:rsidP="00B27A55">
      <w:pPr>
        <w:jc w:val="both"/>
      </w:pPr>
    </w:p>
    <w:p w14:paraId="6FD2C863" w14:textId="684B7950" w:rsidR="005E7145" w:rsidRDefault="001E13D6" w:rsidP="00B27A55">
      <w:pPr>
        <w:jc w:val="both"/>
      </w:pPr>
      <w:r w:rsidRPr="00F33185">
        <w:rPr>
          <w:i/>
          <w:iCs/>
        </w:rPr>
        <w:t xml:space="preserve">Roma, </w:t>
      </w:r>
      <w:r w:rsidR="001A38D4">
        <w:rPr>
          <w:i/>
          <w:iCs/>
        </w:rPr>
        <w:t>1</w:t>
      </w:r>
      <w:r w:rsidR="00AA5EDB">
        <w:rPr>
          <w:i/>
          <w:iCs/>
        </w:rPr>
        <w:t>7</w:t>
      </w:r>
      <w:r w:rsidR="003A27CB">
        <w:rPr>
          <w:i/>
          <w:iCs/>
        </w:rPr>
        <w:t xml:space="preserve"> </w:t>
      </w:r>
      <w:r w:rsidRPr="00F33185">
        <w:rPr>
          <w:i/>
          <w:iCs/>
        </w:rPr>
        <w:t>giugno 2020</w:t>
      </w:r>
      <w:r>
        <w:t xml:space="preserve">. </w:t>
      </w:r>
      <w:r w:rsidR="005E7145" w:rsidRPr="005E7145">
        <w:t>36 foto</w:t>
      </w:r>
      <w:r w:rsidR="005D536D">
        <w:t xml:space="preserve"> </w:t>
      </w:r>
      <w:r w:rsidR="00B224A8">
        <w:t>che testimoniano</w:t>
      </w:r>
      <w:r w:rsidR="005D536D">
        <w:t xml:space="preserve"> l’impegno d</w:t>
      </w:r>
      <w:r w:rsidR="00B224A8">
        <w:t>elle</w:t>
      </w:r>
      <w:r w:rsidR="005D536D">
        <w:t xml:space="preserve"> fondazioni di comunità, d’impresa</w:t>
      </w:r>
      <w:r w:rsidR="00B224A8">
        <w:t>, di famiglia e degli enti filantropici</w:t>
      </w:r>
      <w:r w:rsidR="00546F6E">
        <w:t xml:space="preserve"> e il valore del loro lavoro</w:t>
      </w:r>
      <w:r w:rsidR="00B224A8">
        <w:t>.</w:t>
      </w:r>
      <w:r w:rsidR="00761CC5">
        <w:t xml:space="preserve"> </w:t>
      </w:r>
      <w:r w:rsidR="005E7145" w:rsidRPr="005E7145">
        <w:t>Tre categorie: Ambiente e Salute, Cultura</w:t>
      </w:r>
      <w:r w:rsidR="00B224A8">
        <w:t>,</w:t>
      </w:r>
      <w:r w:rsidR="005E7145" w:rsidRPr="005E7145">
        <w:t xml:space="preserve"> e Povertà economica e sociale. </w:t>
      </w:r>
      <w:r>
        <w:t xml:space="preserve">È un vero e proprio “campionato” continentale della filantropia, giocato attraverso le </w:t>
      </w:r>
      <w:r w:rsidR="005E7145" w:rsidRPr="005E7145">
        <w:t>esperienze che vengono da tutta Italia</w:t>
      </w:r>
      <w:r w:rsidR="00B224A8">
        <w:t xml:space="preserve">. </w:t>
      </w:r>
      <w:r>
        <w:t xml:space="preserve">Come? Attraverso le </w:t>
      </w:r>
      <w:r w:rsidR="005E7145" w:rsidRPr="005E7145">
        <w:t xml:space="preserve">immagini </w:t>
      </w:r>
      <w:r>
        <w:t>da condividere</w:t>
      </w:r>
      <w:r w:rsidR="005E7145" w:rsidRPr="005E7145">
        <w:t xml:space="preserve"> nell'originale contest </w:t>
      </w:r>
      <w:r>
        <w:t>“</w:t>
      </w:r>
      <w:r w:rsidR="005E7145" w:rsidRPr="005E7145">
        <w:t xml:space="preserve">Focus </w:t>
      </w:r>
      <w:proofErr w:type="spellStart"/>
      <w:r w:rsidR="005E7145" w:rsidRPr="005E7145">
        <w:t>Philanthropy</w:t>
      </w:r>
      <w:proofErr w:type="spellEnd"/>
      <w:r w:rsidR="00406E37">
        <w:t>-Che cosa è la filantropia in Italia?</w:t>
      </w:r>
      <w:r>
        <w:t>”.</w:t>
      </w:r>
    </w:p>
    <w:p w14:paraId="045E80B8" w14:textId="77777777" w:rsidR="005E7145" w:rsidRDefault="005E7145" w:rsidP="00B27A55">
      <w:pPr>
        <w:jc w:val="both"/>
      </w:pPr>
    </w:p>
    <w:p w14:paraId="387CC4F9" w14:textId="3E1A0FD2" w:rsidR="005E7145" w:rsidRDefault="001E13D6" w:rsidP="00B27A55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T</w:t>
      </w:r>
      <w:r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utt</w:t>
      </w:r>
      <w:r w:rsidR="00AC3A4A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i</w:t>
      </w:r>
      <w:r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 xml:space="preserve"> possono votare</w:t>
      </w:r>
      <w:r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,</w:t>
      </w:r>
      <w:r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f</w:t>
      </w:r>
      <w:r w:rsidR="005E7145"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 xml:space="preserve">ino a venerdì 26 giugno, attraverso un </w:t>
      </w:r>
      <w:proofErr w:type="spellStart"/>
      <w:r w:rsidR="005E7145"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>like</w:t>
      </w:r>
      <w:proofErr w:type="spellEnd"/>
      <w:r w:rsidR="005E7145"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 xml:space="preserve">, </w:t>
      </w:r>
      <w:r w:rsidR="005E7145" w:rsidRPr="005E7145">
        <w:rPr>
          <w:rFonts w:cstheme="minorHAnsi"/>
          <w:b/>
          <w:bCs/>
        </w:rPr>
        <w:t>le foto che esprimono il lavoro della filantropia per il bene comune</w:t>
      </w:r>
      <w:r w:rsidR="00ED558A">
        <w:rPr>
          <w:rFonts w:cstheme="minorHAnsi"/>
          <w:b/>
          <w:bCs/>
        </w:rPr>
        <w:t xml:space="preserve"> condivise </w:t>
      </w:r>
      <w:r w:rsidR="00ED558A" w:rsidRPr="005E7145">
        <w:rPr>
          <w:rFonts w:eastAsia="Times New Roman" w:cstheme="minorHAnsi"/>
          <w:b/>
          <w:bCs/>
          <w:color w:val="191E23"/>
          <w:shd w:val="clear" w:color="auto" w:fill="FFFFFF"/>
          <w:lang w:eastAsia="it-IT"/>
        </w:rPr>
        <w:t xml:space="preserve">sulla </w:t>
      </w:r>
      <w:hyperlink r:id="rId14" w:history="1">
        <w:r w:rsidR="00ED558A" w:rsidRPr="005E7145">
          <w:rPr>
            <w:rFonts w:eastAsia="Times New Roman" w:cstheme="minorHAnsi"/>
            <w:b/>
            <w:bCs/>
            <w:color w:val="007FAC"/>
            <w:u w:val="single"/>
            <w:shd w:val="clear" w:color="auto" w:fill="FFFFFF"/>
            <w:lang w:eastAsia="it-IT"/>
          </w:rPr>
          <w:t xml:space="preserve">pagina FB di </w:t>
        </w:r>
        <w:proofErr w:type="spellStart"/>
        <w:r w:rsidR="00ED558A" w:rsidRPr="005E7145">
          <w:rPr>
            <w:rFonts w:eastAsia="Times New Roman" w:cstheme="minorHAnsi"/>
            <w:b/>
            <w:bCs/>
            <w:color w:val="007FAC"/>
            <w:u w:val="single"/>
            <w:shd w:val="clear" w:color="auto" w:fill="FFFFFF"/>
            <w:lang w:eastAsia="it-IT"/>
          </w:rPr>
          <w:t>Assifero</w:t>
        </w:r>
        <w:proofErr w:type="spellEnd"/>
      </w:hyperlink>
      <w:r w:rsidR="005E7145" w:rsidRPr="005E7145">
        <w:rPr>
          <w:rFonts w:cstheme="minorHAnsi"/>
          <w:b/>
          <w:bCs/>
        </w:rPr>
        <w:t>.</w:t>
      </w:r>
      <w:r w:rsidR="005E7145">
        <w:rPr>
          <w:rFonts w:cstheme="minorHAnsi"/>
        </w:rPr>
        <w:t xml:space="preserve"> </w:t>
      </w:r>
    </w:p>
    <w:p w14:paraId="259D4BCA" w14:textId="723F55AC" w:rsidR="00624CFB" w:rsidRDefault="00624CFB" w:rsidP="00B27A55">
      <w:pPr>
        <w:pStyle w:val="NormaleWeb"/>
        <w:jc w:val="both"/>
        <w:rPr>
          <w:rFonts w:asciiTheme="minorHAnsi" w:eastAsiaTheme="minorHAnsi" w:hAnsiTheme="minorHAnsi" w:cstheme="minorHAnsi"/>
          <w:lang w:eastAsia="en-US"/>
        </w:rPr>
      </w:pPr>
      <w:r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“Le immagini sono uno strumento potentissimo, </w:t>
      </w:r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>in grad</w:t>
      </w:r>
      <w:r w:rsidR="00126D84">
        <w:rPr>
          <w:rFonts w:asciiTheme="minorHAnsi" w:eastAsiaTheme="minorHAnsi" w:hAnsiTheme="minorHAnsi" w:cstheme="minorHAnsi"/>
          <w:i/>
          <w:iCs/>
          <w:lang w:eastAsia="en-US"/>
        </w:rPr>
        <w:t>o di</w:t>
      </w:r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 raccontare storie,</w:t>
      </w:r>
      <w:r w:rsidR="004C63D7">
        <w:rPr>
          <w:rFonts w:asciiTheme="minorHAnsi" w:eastAsiaTheme="minorHAnsi" w:hAnsiTheme="minorHAnsi" w:cstheme="minorHAnsi"/>
          <w:i/>
          <w:iCs/>
          <w:lang w:eastAsia="en-US"/>
        </w:rPr>
        <w:t xml:space="preserve"> trasmettere</w:t>
      </w:r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 emozioni e coinvolgere fin da subito c</w:t>
      </w:r>
      <w:r w:rsidR="001E13D6">
        <w:rPr>
          <w:rFonts w:asciiTheme="minorHAnsi" w:eastAsiaTheme="minorHAnsi" w:hAnsiTheme="minorHAnsi" w:cstheme="minorHAnsi"/>
          <w:i/>
          <w:iCs/>
          <w:lang w:eastAsia="en-US"/>
        </w:rPr>
        <w:t>hi le guarda</w:t>
      </w:r>
      <w:r w:rsidRPr="00126D84">
        <w:rPr>
          <w:rFonts w:asciiTheme="minorHAnsi" w:eastAsiaTheme="minorHAnsi" w:hAnsiTheme="minorHAnsi" w:cstheme="minorHAnsi"/>
          <w:i/>
          <w:iCs/>
          <w:lang w:eastAsia="en-US"/>
        </w:rPr>
        <w:t>”</w:t>
      </w:r>
      <w:r>
        <w:rPr>
          <w:rFonts w:asciiTheme="minorHAnsi" w:eastAsiaTheme="minorHAnsi" w:hAnsiTheme="minorHAnsi" w:cstheme="minorHAnsi"/>
          <w:lang w:eastAsia="en-US"/>
        </w:rPr>
        <w:t xml:space="preserve"> afferma </w:t>
      </w:r>
      <w:r w:rsidRPr="00126D84">
        <w:rPr>
          <w:rFonts w:asciiTheme="minorHAnsi" w:eastAsiaTheme="minorHAnsi" w:hAnsiTheme="minorHAnsi" w:cstheme="minorHAnsi"/>
          <w:b/>
          <w:bCs/>
          <w:lang w:eastAsia="en-US"/>
        </w:rPr>
        <w:t xml:space="preserve">Carola </w:t>
      </w:r>
      <w:proofErr w:type="spellStart"/>
      <w:r w:rsidRPr="00126D84">
        <w:rPr>
          <w:rFonts w:asciiTheme="minorHAnsi" w:eastAsiaTheme="minorHAnsi" w:hAnsiTheme="minorHAnsi" w:cstheme="minorHAnsi"/>
          <w:b/>
          <w:bCs/>
          <w:lang w:eastAsia="en-US"/>
        </w:rPr>
        <w:t>Carazzone</w:t>
      </w:r>
      <w:proofErr w:type="spellEnd"/>
      <w:r w:rsidRPr="00126D84">
        <w:rPr>
          <w:rFonts w:asciiTheme="minorHAnsi" w:eastAsiaTheme="minorHAnsi" w:hAnsiTheme="minorHAnsi" w:cstheme="minorHAnsi"/>
          <w:b/>
          <w:bCs/>
          <w:lang w:eastAsia="en-US"/>
        </w:rPr>
        <w:t xml:space="preserve">, Segretario Generale di </w:t>
      </w:r>
      <w:proofErr w:type="spellStart"/>
      <w:r w:rsidRPr="00126D84">
        <w:rPr>
          <w:rFonts w:asciiTheme="minorHAnsi" w:eastAsiaTheme="minorHAnsi" w:hAnsiTheme="minorHAnsi" w:cstheme="minorHAnsi"/>
          <w:b/>
          <w:bCs/>
          <w:lang w:eastAsia="en-US"/>
        </w:rPr>
        <w:t>Assifero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“Focus </w:t>
      </w:r>
      <w:proofErr w:type="spellStart"/>
      <w:r w:rsidRPr="00126D84">
        <w:rPr>
          <w:rFonts w:asciiTheme="minorHAnsi" w:eastAsiaTheme="minorHAnsi" w:hAnsiTheme="minorHAnsi" w:cstheme="minorHAnsi"/>
          <w:i/>
          <w:iCs/>
          <w:lang w:eastAsia="en-US"/>
        </w:rPr>
        <w:t>Philanthropy</w:t>
      </w:r>
      <w:proofErr w:type="spellEnd"/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 - Che cosa è la filantropia in Italia? </w:t>
      </w:r>
      <w:r w:rsidR="001E13D6">
        <w:rPr>
          <w:rFonts w:asciiTheme="minorHAnsi" w:eastAsiaTheme="minorHAnsi" w:hAnsiTheme="minorHAnsi" w:cstheme="minorHAnsi"/>
          <w:i/>
          <w:iCs/>
          <w:lang w:eastAsia="en-US"/>
        </w:rPr>
        <w:t>punta</w:t>
      </w:r>
      <w:r w:rsidR="00A06756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1E13D6">
        <w:rPr>
          <w:rFonts w:asciiTheme="minorHAnsi" w:eastAsiaTheme="minorHAnsi" w:hAnsiTheme="minorHAnsi" w:cstheme="minorHAnsi"/>
          <w:i/>
          <w:iCs/>
          <w:lang w:eastAsia="en-US"/>
        </w:rPr>
        <w:t>- è il caso di dirlo</w:t>
      </w:r>
      <w:r w:rsidR="00A06756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1E13D6">
        <w:rPr>
          <w:rFonts w:asciiTheme="minorHAnsi" w:eastAsiaTheme="minorHAnsi" w:hAnsiTheme="minorHAnsi" w:cstheme="minorHAnsi"/>
          <w:i/>
          <w:iCs/>
          <w:lang w:eastAsia="en-US"/>
        </w:rPr>
        <w:t>- l’obiettivo</w:t>
      </w:r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 xml:space="preserve"> sul prezioso lavoro delle fondazioni ed enti filantropici </w:t>
      </w:r>
      <w:r w:rsidR="00126D84">
        <w:rPr>
          <w:rFonts w:asciiTheme="minorHAnsi" w:eastAsiaTheme="minorHAnsi" w:hAnsiTheme="minorHAnsi" w:cstheme="minorHAnsi"/>
          <w:i/>
          <w:iCs/>
          <w:lang w:eastAsia="en-US"/>
        </w:rPr>
        <w:t>p</w:t>
      </w:r>
      <w:r w:rsidR="00126D84" w:rsidRPr="00126D84">
        <w:rPr>
          <w:rFonts w:asciiTheme="minorHAnsi" w:eastAsiaTheme="minorHAnsi" w:hAnsiTheme="minorHAnsi" w:cstheme="minorHAnsi"/>
          <w:i/>
          <w:iCs/>
          <w:lang w:eastAsia="en-US"/>
        </w:rPr>
        <w:t>er far conoscere a tutti l’impegno della filantropia e il suo ruolo nel contribuire al bene comune</w:t>
      </w:r>
      <w:r w:rsidR="00126D84">
        <w:rPr>
          <w:rFonts w:asciiTheme="minorHAnsi" w:eastAsiaTheme="minorHAnsi" w:hAnsiTheme="minorHAnsi" w:cstheme="minorHAnsi"/>
          <w:i/>
          <w:iCs/>
          <w:lang w:eastAsia="en-US"/>
        </w:rPr>
        <w:t>.</w:t>
      </w:r>
      <w:r w:rsidR="004C63D7">
        <w:rPr>
          <w:rFonts w:asciiTheme="minorHAnsi" w:eastAsiaTheme="minorHAnsi" w:hAnsiTheme="minorHAnsi" w:cstheme="minorHAnsi"/>
          <w:i/>
          <w:iCs/>
          <w:lang w:eastAsia="en-US"/>
        </w:rPr>
        <w:t>”</w:t>
      </w:r>
    </w:p>
    <w:p w14:paraId="1E715B3A" w14:textId="29CBAB2C" w:rsidR="00126D84" w:rsidRDefault="00126D84" w:rsidP="00B27A55">
      <w:pPr>
        <w:jc w:val="both"/>
        <w:rPr>
          <w:rFonts w:cstheme="minorHAnsi"/>
        </w:rPr>
      </w:pPr>
      <w:r>
        <w:rPr>
          <w:rFonts w:cstheme="minorHAnsi"/>
        </w:rPr>
        <w:t>Il contest fotografico si inserisce all’interno dell</w:t>
      </w:r>
      <w:r w:rsidR="00064CA9">
        <w:rPr>
          <w:rFonts w:cstheme="minorHAnsi"/>
        </w:rPr>
        <w:t>a cornice</w:t>
      </w:r>
      <w:r>
        <w:rPr>
          <w:rFonts w:cstheme="minorHAnsi"/>
        </w:rPr>
        <w:t xml:space="preserve"> europea Focus </w:t>
      </w:r>
      <w:proofErr w:type="spellStart"/>
      <w:r>
        <w:rPr>
          <w:rFonts w:cstheme="minorHAnsi"/>
        </w:rPr>
        <w:t>Philanthropy</w:t>
      </w:r>
      <w:proofErr w:type="spellEnd"/>
      <w:r>
        <w:rPr>
          <w:rFonts w:cstheme="minorHAnsi"/>
        </w:rPr>
        <w:t xml:space="preserve">, coordinata e promossa da </w:t>
      </w:r>
      <w:hyperlink r:id="rId15" w:history="1">
        <w:r w:rsidRPr="00406E37">
          <w:rPr>
            <w:rStyle w:val="Collegamentoipertestuale"/>
            <w:rFonts w:cstheme="minorHAnsi"/>
          </w:rPr>
          <w:t>DAFNE</w:t>
        </w:r>
      </w:hyperlink>
      <w:r>
        <w:rPr>
          <w:rFonts w:cstheme="minorHAnsi"/>
        </w:rPr>
        <w:t xml:space="preserve">, </w:t>
      </w:r>
      <w:r w:rsidR="00761CC5">
        <w:rPr>
          <w:rFonts w:cstheme="minorHAnsi"/>
        </w:rPr>
        <w:t xml:space="preserve">network </w:t>
      </w:r>
      <w:r w:rsidRPr="00406E37">
        <w:rPr>
          <w:rFonts w:cstheme="minorHAnsi"/>
        </w:rPr>
        <w:t>che aggrega 30 associazioni di supporto alla filantropia di 28 Paesi europei, raggiungendo un bacino di oltre 10.000 fondazioni in Europa</w:t>
      </w:r>
      <w:r w:rsidR="00761CC5">
        <w:rPr>
          <w:rFonts w:cstheme="minorHAnsi"/>
        </w:rPr>
        <w:t xml:space="preserve">, che </w:t>
      </w:r>
      <w:r>
        <w:rPr>
          <w:rFonts w:cstheme="minorHAnsi"/>
        </w:rPr>
        <w:t>ripropone per la seconda edizione</w:t>
      </w:r>
      <w:r w:rsidR="00064CA9">
        <w:rPr>
          <w:rFonts w:cstheme="minorHAnsi"/>
        </w:rPr>
        <w:t xml:space="preserve"> questa iniziativa</w:t>
      </w:r>
      <w:r>
        <w:rPr>
          <w:rFonts w:cstheme="minorHAnsi"/>
        </w:rPr>
        <w:t xml:space="preserve"> che mira a raccogliere e mostrare la forza</w:t>
      </w:r>
      <w:r w:rsidR="004C63D7">
        <w:rPr>
          <w:rFonts w:cstheme="minorHAnsi"/>
        </w:rPr>
        <w:t xml:space="preserve"> e il valore</w:t>
      </w:r>
      <w:r>
        <w:rPr>
          <w:rFonts w:cstheme="minorHAnsi"/>
        </w:rPr>
        <w:t xml:space="preserve"> della filantropia in Europa. </w:t>
      </w:r>
    </w:p>
    <w:p w14:paraId="7DC5878C" w14:textId="7185E37A" w:rsidR="00406E37" w:rsidRPr="00406E37" w:rsidRDefault="00406E37" w:rsidP="00B27A55">
      <w:pPr>
        <w:pStyle w:val="NormaleWeb"/>
        <w:jc w:val="both"/>
        <w:rPr>
          <w:rFonts w:asciiTheme="minorHAnsi" w:eastAsiaTheme="minorHAnsi" w:hAnsiTheme="minorHAnsi" w:cstheme="minorHAnsi"/>
          <w:lang w:eastAsia="en-US"/>
        </w:rPr>
      </w:pPr>
      <w:r w:rsidRPr="00406E37">
        <w:rPr>
          <w:rFonts w:asciiTheme="minorHAnsi" w:eastAsiaTheme="minorHAnsi" w:hAnsiTheme="minorHAnsi" w:cstheme="minorHAnsi"/>
          <w:lang w:eastAsia="en-US"/>
        </w:rPr>
        <w:t xml:space="preserve">Oltre ai voti raccolti online, il giudizio sui vincitori del contest verrà anche da una giuria espressamente riunita da </w:t>
      </w:r>
      <w:proofErr w:type="spellStart"/>
      <w:r w:rsidRPr="00406E37">
        <w:rPr>
          <w:rFonts w:asciiTheme="minorHAnsi" w:eastAsiaTheme="minorHAnsi" w:hAnsiTheme="minorHAnsi" w:cstheme="minorHAnsi"/>
          <w:lang w:eastAsia="en-US"/>
        </w:rPr>
        <w:t>Assifero</w:t>
      </w:r>
      <w:proofErr w:type="spellEnd"/>
      <w:r w:rsidRPr="00406E37">
        <w:rPr>
          <w:rFonts w:asciiTheme="minorHAnsi" w:eastAsiaTheme="minorHAnsi" w:hAnsiTheme="minorHAnsi" w:cstheme="minorHAnsi"/>
          <w:lang w:eastAsia="en-US"/>
        </w:rPr>
        <w:t>, in collaborazione con Acri, che comprende esperti di a</w:t>
      </w:r>
      <w:r w:rsidR="0056112D">
        <w:rPr>
          <w:rFonts w:asciiTheme="minorHAnsi" w:eastAsiaTheme="minorHAnsi" w:hAnsiTheme="minorHAnsi" w:cstheme="minorHAnsi"/>
          <w:lang w:eastAsia="en-US"/>
        </w:rPr>
        <w:t>lto</w:t>
      </w:r>
      <w:r w:rsidRPr="00406E37">
        <w:rPr>
          <w:rFonts w:asciiTheme="minorHAnsi" w:eastAsiaTheme="minorHAnsi" w:hAnsiTheme="minorHAnsi" w:cstheme="minorHAnsi"/>
          <w:lang w:eastAsia="en-US"/>
        </w:rPr>
        <w:t xml:space="preserve"> profilo nelle loro diverse competenze:</w:t>
      </w:r>
    </w:p>
    <w:p w14:paraId="1DEE1101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 xml:space="preserve">Catterina </w:t>
      </w:r>
      <w:proofErr w:type="spellStart"/>
      <w:r w:rsidRPr="00406E37">
        <w:rPr>
          <w:rFonts w:cstheme="minorHAnsi"/>
          <w:b/>
          <w:bCs/>
        </w:rPr>
        <w:t>Seia</w:t>
      </w:r>
      <w:proofErr w:type="spellEnd"/>
      <w:r w:rsidRPr="00406E37">
        <w:rPr>
          <w:rFonts w:cstheme="minorHAnsi"/>
        </w:rPr>
        <w:t xml:space="preserve">, Direttore Scientifico di </w:t>
      </w:r>
      <w:proofErr w:type="spellStart"/>
      <w:r w:rsidRPr="00406E37">
        <w:rPr>
          <w:rFonts w:cstheme="minorHAnsi"/>
        </w:rPr>
        <w:t>AGCult</w:t>
      </w:r>
      <w:proofErr w:type="spellEnd"/>
      <w:r w:rsidRPr="00406E37">
        <w:rPr>
          <w:rFonts w:cstheme="minorHAnsi"/>
        </w:rPr>
        <w:t xml:space="preserve"> e Vicepresidente di Fondazione </w:t>
      </w:r>
      <w:proofErr w:type="spellStart"/>
      <w:r w:rsidRPr="00406E37">
        <w:rPr>
          <w:rFonts w:cstheme="minorHAnsi"/>
        </w:rPr>
        <w:t>Fitzcarraldo</w:t>
      </w:r>
      <w:proofErr w:type="spellEnd"/>
    </w:p>
    <w:p w14:paraId="510F12AD" w14:textId="0764B86C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 xml:space="preserve">Andrea </w:t>
      </w:r>
      <w:proofErr w:type="spellStart"/>
      <w:r w:rsidRPr="00406E37">
        <w:rPr>
          <w:rFonts w:cstheme="minorHAnsi"/>
          <w:b/>
          <w:bCs/>
        </w:rPr>
        <w:t>Guermani</w:t>
      </w:r>
      <w:proofErr w:type="spellEnd"/>
      <w:r w:rsidRPr="00406E37">
        <w:rPr>
          <w:rFonts w:cstheme="minorHAnsi"/>
        </w:rPr>
        <w:t>, Fotografo</w:t>
      </w:r>
      <w:r w:rsidR="007D5797">
        <w:rPr>
          <w:rFonts w:cstheme="minorHAnsi"/>
        </w:rPr>
        <w:t xml:space="preserve"> professionista</w:t>
      </w:r>
      <w:r w:rsidRPr="00406E37">
        <w:rPr>
          <w:rFonts w:cstheme="minorHAnsi"/>
        </w:rPr>
        <w:t xml:space="preserve"> c</w:t>
      </w:r>
      <w:r w:rsidR="00064CA9">
        <w:rPr>
          <w:rFonts w:cstheme="minorHAnsi"/>
        </w:rPr>
        <w:t>he collabora con</w:t>
      </w:r>
      <w:r w:rsidR="00CC1202">
        <w:rPr>
          <w:rFonts w:cstheme="minorHAnsi"/>
        </w:rPr>
        <w:t xml:space="preserve"> </w:t>
      </w:r>
      <w:r w:rsidRPr="00406E37">
        <w:rPr>
          <w:rFonts w:cstheme="minorHAnsi"/>
        </w:rPr>
        <w:t>diverse realtà</w:t>
      </w:r>
      <w:r w:rsidR="00064CA9">
        <w:rPr>
          <w:rFonts w:cstheme="minorHAnsi"/>
        </w:rPr>
        <w:t>,</w:t>
      </w:r>
      <w:r w:rsidRPr="00406E37">
        <w:rPr>
          <w:rFonts w:cstheme="minorHAnsi"/>
        </w:rPr>
        <w:t xml:space="preserve"> tra cui </w:t>
      </w:r>
      <w:hyperlink r:id="rId16" w:history="1">
        <w:r w:rsidRPr="00CD2FC7">
          <w:rPr>
            <w:rStyle w:val="Collegamentoipertestuale"/>
            <w:rFonts w:cstheme="minorHAnsi"/>
          </w:rPr>
          <w:t xml:space="preserve">Fondazione </w:t>
        </w:r>
        <w:proofErr w:type="spellStart"/>
        <w:r w:rsidRPr="00CD2FC7">
          <w:rPr>
            <w:rStyle w:val="Collegamentoipertestuale"/>
            <w:rFonts w:cstheme="minorHAnsi"/>
          </w:rPr>
          <w:t>Paideia</w:t>
        </w:r>
        <w:proofErr w:type="spellEnd"/>
      </w:hyperlink>
      <w:r w:rsidRPr="00406E37">
        <w:rPr>
          <w:rFonts w:cstheme="minorHAnsi"/>
        </w:rPr>
        <w:t xml:space="preserve">, socio di </w:t>
      </w:r>
      <w:proofErr w:type="spellStart"/>
      <w:r w:rsidRPr="00406E37">
        <w:rPr>
          <w:rFonts w:cstheme="minorHAnsi"/>
        </w:rPr>
        <w:t>Assifero</w:t>
      </w:r>
      <w:proofErr w:type="spellEnd"/>
    </w:p>
    <w:p w14:paraId="4A4C6358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>Elisabetta Boccia</w:t>
      </w:r>
      <w:r w:rsidRPr="00406E37">
        <w:rPr>
          <w:rFonts w:cstheme="minorHAnsi"/>
        </w:rPr>
        <w:t>, Segretario Commissione per i beni e le attività culturali di Acri</w:t>
      </w:r>
    </w:p>
    <w:p w14:paraId="6F8C0168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lastRenderedPageBreak/>
        <w:t xml:space="preserve">Fabrizio </w:t>
      </w:r>
      <w:proofErr w:type="spellStart"/>
      <w:r w:rsidRPr="00406E37">
        <w:rPr>
          <w:rFonts w:cstheme="minorHAnsi"/>
          <w:b/>
          <w:bCs/>
        </w:rPr>
        <w:t>Pregliasco</w:t>
      </w:r>
      <w:proofErr w:type="spellEnd"/>
      <w:r w:rsidRPr="00406E37">
        <w:rPr>
          <w:rFonts w:cstheme="minorHAnsi"/>
        </w:rPr>
        <w:t xml:space="preserve">, Virologo presso l’Università degli Studi di Milano, Direttore sanitario IRCCS Istituto Ortopedico Galeazzi di Milano e Presidente Anpas (Associazione Nazionale Pubbliche Assistenze) </w:t>
      </w:r>
      <w:r w:rsidRPr="007D5797">
        <w:rPr>
          <w:rFonts w:cstheme="minorHAnsi"/>
          <w:i/>
          <w:iCs/>
        </w:rPr>
        <w:t>(esperto categoria Ambiente e Salute)</w:t>
      </w:r>
    </w:p>
    <w:p w14:paraId="691ED5D6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>Filippo Giorgi</w:t>
      </w:r>
      <w:r w:rsidRPr="00406E37">
        <w:rPr>
          <w:rFonts w:cstheme="minorHAnsi"/>
        </w:rPr>
        <w:t xml:space="preserve">, Climatologo, Premio Nobel per la pace 2007 come membro dell'IPCC </w:t>
      </w:r>
      <w:r w:rsidRPr="007D5797">
        <w:rPr>
          <w:rFonts w:cstheme="minorHAnsi"/>
          <w:i/>
          <w:iCs/>
        </w:rPr>
        <w:t>(esperto categoria Ambiente e Salute)</w:t>
      </w:r>
    </w:p>
    <w:p w14:paraId="5EFE51AD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 xml:space="preserve">Fosca </w:t>
      </w:r>
      <w:proofErr w:type="spellStart"/>
      <w:r w:rsidRPr="00406E37">
        <w:rPr>
          <w:rFonts w:cstheme="minorHAnsi"/>
          <w:b/>
          <w:bCs/>
        </w:rPr>
        <w:t>Nomis</w:t>
      </w:r>
      <w:proofErr w:type="spellEnd"/>
      <w:r w:rsidRPr="00406E37">
        <w:rPr>
          <w:rFonts w:cstheme="minorHAnsi"/>
        </w:rPr>
        <w:t xml:space="preserve">, Capo Dipartimento </w:t>
      </w:r>
      <w:proofErr w:type="spellStart"/>
      <w:r w:rsidRPr="00406E37">
        <w:rPr>
          <w:rFonts w:cstheme="minorHAnsi"/>
        </w:rPr>
        <w:t>Advocacy</w:t>
      </w:r>
      <w:proofErr w:type="spellEnd"/>
      <w:r w:rsidRPr="00406E37">
        <w:rPr>
          <w:rFonts w:cstheme="minorHAnsi"/>
        </w:rPr>
        <w:t xml:space="preserve"> &amp; Policy Italia – Europa, Save the </w:t>
      </w:r>
      <w:proofErr w:type="spellStart"/>
      <w:r w:rsidRPr="00406E37">
        <w:rPr>
          <w:rFonts w:cstheme="minorHAnsi"/>
        </w:rPr>
        <w:t>Children</w:t>
      </w:r>
      <w:proofErr w:type="spellEnd"/>
      <w:r w:rsidRPr="00406E37">
        <w:rPr>
          <w:rFonts w:cstheme="minorHAnsi"/>
        </w:rPr>
        <w:t xml:space="preserve"> Italia </w:t>
      </w:r>
      <w:r w:rsidRPr="007D5797">
        <w:rPr>
          <w:rFonts w:cstheme="minorHAnsi"/>
          <w:i/>
          <w:iCs/>
        </w:rPr>
        <w:t>(esperta categoria Povertà economica e sociale)</w:t>
      </w:r>
    </w:p>
    <w:p w14:paraId="5D903901" w14:textId="77777777" w:rsidR="00406E37" w:rsidRPr="00406E37" w:rsidRDefault="00406E37" w:rsidP="00B27A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406E37">
        <w:rPr>
          <w:rFonts w:cstheme="minorHAnsi"/>
          <w:b/>
          <w:bCs/>
        </w:rPr>
        <w:t>Giorgia Turchetto</w:t>
      </w:r>
      <w:r w:rsidRPr="00406E37">
        <w:rPr>
          <w:rFonts w:cstheme="minorHAnsi"/>
        </w:rPr>
        <w:t xml:space="preserve">, Responsabile del progetto Di Bellezza Si Vive, </w:t>
      </w:r>
      <w:r w:rsidRPr="007D5797">
        <w:rPr>
          <w:rFonts w:cstheme="minorHAnsi"/>
          <w:i/>
          <w:iCs/>
        </w:rPr>
        <w:t>(esperta categoria Cultura)</w:t>
      </w:r>
    </w:p>
    <w:p w14:paraId="00E7CF6E" w14:textId="77777777" w:rsidR="00406E37" w:rsidRDefault="00406E37" w:rsidP="00B27A55">
      <w:pPr>
        <w:jc w:val="both"/>
        <w:rPr>
          <w:rFonts w:cstheme="minorHAnsi"/>
        </w:rPr>
      </w:pPr>
    </w:p>
    <w:p w14:paraId="580D704C" w14:textId="77777777" w:rsidR="00406E37" w:rsidRDefault="00406E37" w:rsidP="00B27A55">
      <w:pPr>
        <w:jc w:val="both"/>
        <w:rPr>
          <w:rFonts w:cstheme="minorHAnsi"/>
        </w:rPr>
      </w:pPr>
      <w:r w:rsidRPr="00406E37">
        <w:rPr>
          <w:rFonts w:cstheme="minorHAnsi"/>
        </w:rPr>
        <w:t>Le tre foto più votate per ogni categoria accederanno a</w:t>
      </w:r>
      <w:r w:rsidR="001E13D6">
        <w:rPr>
          <w:rFonts w:cstheme="minorHAnsi"/>
        </w:rPr>
        <w:t>lla “finale”</w:t>
      </w:r>
      <w:r w:rsidRPr="00406E37">
        <w:rPr>
          <w:rFonts w:cstheme="minorHAnsi"/>
        </w:rPr>
        <w:t xml:space="preserve"> europe</w:t>
      </w:r>
      <w:r w:rsidR="001E13D6">
        <w:rPr>
          <w:rFonts w:cstheme="minorHAnsi"/>
        </w:rPr>
        <w:t>a</w:t>
      </w:r>
      <w:r w:rsidRPr="00406E37">
        <w:rPr>
          <w:rFonts w:cstheme="minorHAnsi"/>
        </w:rPr>
        <w:t xml:space="preserve"> dell'iniziativa</w:t>
      </w:r>
      <w:r w:rsidR="00624CFB">
        <w:rPr>
          <w:rFonts w:cstheme="minorHAnsi"/>
        </w:rPr>
        <w:t>: i vincitori per questa fase saranno annunciati</w:t>
      </w:r>
      <w:r w:rsidR="00126D84">
        <w:rPr>
          <w:rFonts w:cstheme="minorHAnsi"/>
        </w:rPr>
        <w:t xml:space="preserve"> in occasione della </w:t>
      </w:r>
      <w:r w:rsidR="004C63D7">
        <w:rPr>
          <w:rFonts w:cstheme="minorHAnsi"/>
        </w:rPr>
        <w:t>G</w:t>
      </w:r>
      <w:r w:rsidR="00126D84">
        <w:rPr>
          <w:rFonts w:cstheme="minorHAnsi"/>
        </w:rPr>
        <w:t xml:space="preserve">iornata </w:t>
      </w:r>
      <w:r w:rsidR="004C63D7">
        <w:rPr>
          <w:rFonts w:cstheme="minorHAnsi"/>
        </w:rPr>
        <w:t>E</w:t>
      </w:r>
      <w:r w:rsidR="00126D84">
        <w:rPr>
          <w:rFonts w:cstheme="minorHAnsi"/>
        </w:rPr>
        <w:t xml:space="preserve">uropea </w:t>
      </w:r>
      <w:r w:rsidR="004C63D7">
        <w:rPr>
          <w:rFonts w:cstheme="minorHAnsi"/>
        </w:rPr>
        <w:t>delle Fondazioni e dei Donatori, che si celebrerà il prossimo 1° ottobre.</w:t>
      </w:r>
    </w:p>
    <w:p w14:paraId="1699FC70" w14:textId="77777777" w:rsidR="004C63D7" w:rsidRDefault="004C63D7" w:rsidP="00406E37">
      <w:pPr>
        <w:rPr>
          <w:rFonts w:cstheme="minorHAnsi"/>
          <w:b/>
          <w:bCs/>
        </w:rPr>
      </w:pPr>
    </w:p>
    <w:p w14:paraId="2C76180D" w14:textId="5DE9CAAF" w:rsidR="00230FCD" w:rsidRDefault="00D300B4" w:rsidP="00406E37">
      <w:pPr>
        <w:rPr>
          <w:rStyle w:val="Collegamentoipertestuale"/>
          <w:rFonts w:cstheme="minorHAnsi"/>
          <w:i/>
          <w:iCs/>
        </w:rPr>
      </w:pPr>
      <w:hyperlink r:id="rId17" w:history="1">
        <w:r w:rsidR="00230FCD" w:rsidRPr="00230FCD">
          <w:rPr>
            <w:rStyle w:val="Collegamentoipertestuale"/>
            <w:rFonts w:cstheme="minorHAnsi"/>
            <w:i/>
            <w:iCs/>
          </w:rPr>
          <w:t>L’elenco completo delle fondazioni ed enti filantropici partecipanti è disponibile qui</w:t>
        </w:r>
      </w:hyperlink>
    </w:p>
    <w:p w14:paraId="49856983" w14:textId="66EC10A7" w:rsidR="004C63D7" w:rsidRPr="00406E37" w:rsidRDefault="004C63D7" w:rsidP="00406E37">
      <w:pPr>
        <w:rPr>
          <w:rFonts w:cstheme="minorHAnsi"/>
        </w:rPr>
      </w:pPr>
    </w:p>
    <w:p w14:paraId="3E9BD8D9" w14:textId="77777777" w:rsidR="00B27A55" w:rsidRPr="00F04ECB" w:rsidRDefault="00B27A55" w:rsidP="00B27A55">
      <w:pPr>
        <w:jc w:val="both"/>
        <w:rPr>
          <w:rFonts w:cstheme="minorHAnsi"/>
          <w:b/>
          <w:bCs/>
          <w:sz w:val="18"/>
          <w:szCs w:val="18"/>
        </w:rPr>
      </w:pPr>
      <w:proofErr w:type="spellStart"/>
      <w:r w:rsidRPr="00F04ECB">
        <w:rPr>
          <w:rFonts w:cstheme="minorHAnsi"/>
          <w:b/>
          <w:bCs/>
          <w:sz w:val="18"/>
          <w:szCs w:val="18"/>
        </w:rPr>
        <w:t>Assifero</w:t>
      </w:r>
      <w:proofErr w:type="spellEnd"/>
    </w:p>
    <w:p w14:paraId="7BDADC10" w14:textId="23E17F8D" w:rsidR="00B27A55" w:rsidRPr="00F04ECB" w:rsidRDefault="00B27A55" w:rsidP="00B27A55">
      <w:pPr>
        <w:jc w:val="both"/>
        <w:rPr>
          <w:rFonts w:cstheme="minorHAnsi"/>
          <w:sz w:val="18"/>
          <w:szCs w:val="18"/>
        </w:rPr>
      </w:pPr>
      <w:r w:rsidRPr="00F04ECB">
        <w:rPr>
          <w:rFonts w:cstheme="minorHAnsi"/>
          <w:sz w:val="18"/>
          <w:szCs w:val="18"/>
        </w:rPr>
        <w:t xml:space="preserve">Fondata nel 2003, </w:t>
      </w:r>
      <w:hyperlink r:id="rId18" w:history="1">
        <w:proofErr w:type="spellStart"/>
        <w:r w:rsidRPr="00F04ECB">
          <w:rPr>
            <w:rStyle w:val="Collegamentoipertestuale"/>
            <w:rFonts w:cstheme="minorHAnsi"/>
            <w:sz w:val="18"/>
            <w:szCs w:val="18"/>
          </w:rPr>
          <w:t>Assifero</w:t>
        </w:r>
        <w:proofErr w:type="spellEnd"/>
      </w:hyperlink>
      <w:r w:rsidRPr="00F04ECB">
        <w:rPr>
          <w:rFonts w:cstheme="minorHAnsi"/>
          <w:sz w:val="18"/>
          <w:szCs w:val="18"/>
        </w:rPr>
        <w:t xml:space="preserve"> è l'associazione italiana delle fondazioni ed enti filantropici, soggetti no profit di natura privatistica che per loro missione catalizzano risorse private, capitale finanziario, immobiliare, intellettuale e relazionale per il bene comune. </w:t>
      </w:r>
      <w:proofErr w:type="spellStart"/>
      <w:r w:rsidRPr="00F04ECB">
        <w:rPr>
          <w:rFonts w:cstheme="minorHAnsi"/>
          <w:sz w:val="18"/>
          <w:szCs w:val="18"/>
        </w:rPr>
        <w:t>Assifero</w:t>
      </w:r>
      <w:proofErr w:type="spellEnd"/>
      <w:r w:rsidRPr="00F04ECB">
        <w:rPr>
          <w:rFonts w:cstheme="minorHAnsi"/>
          <w:sz w:val="18"/>
          <w:szCs w:val="18"/>
        </w:rPr>
        <w:t>, che si propone di promuovere una filantropia italiana visibile ed efficace, riconosciuta come partner strategico di sviluppo umano e sostenibile, è il punto di riferimento della filantropia istituzionale in Italia</w:t>
      </w:r>
      <w:r>
        <w:rPr>
          <w:rFonts w:cstheme="minorHAnsi"/>
          <w:sz w:val="18"/>
          <w:szCs w:val="18"/>
        </w:rPr>
        <w:t>,</w:t>
      </w:r>
      <w:r w:rsidRPr="00F04ECB">
        <w:rPr>
          <w:rFonts w:cstheme="minorHAnsi"/>
          <w:sz w:val="18"/>
          <w:szCs w:val="18"/>
        </w:rPr>
        <w:t xml:space="preserve"> associando oggi 109 tra le principali Fondazioni private (di famiglia, d'impresa e di comunità) e altri enti filantropici, espressione di una volontà comune italiana in cui </w:t>
      </w:r>
      <w:proofErr w:type="spellStart"/>
      <w:r w:rsidRPr="00F04ECB">
        <w:rPr>
          <w:rFonts w:cstheme="minorHAnsi"/>
          <w:sz w:val="18"/>
          <w:szCs w:val="18"/>
        </w:rPr>
        <w:t>saperi</w:t>
      </w:r>
      <w:proofErr w:type="spellEnd"/>
      <w:r w:rsidRPr="00F04ECB">
        <w:rPr>
          <w:rFonts w:cstheme="minorHAnsi"/>
          <w:sz w:val="18"/>
          <w:szCs w:val="18"/>
        </w:rPr>
        <w:t xml:space="preserve">, tradizioni, competenze e risorse finanziarie vengono messi a frutto per lo sviluppo umano e sostenibile del nostro </w:t>
      </w:r>
      <w:r>
        <w:rPr>
          <w:rFonts w:cstheme="minorHAnsi"/>
          <w:sz w:val="18"/>
          <w:szCs w:val="18"/>
        </w:rPr>
        <w:t>P</w:t>
      </w:r>
      <w:r w:rsidRPr="00F04ECB">
        <w:rPr>
          <w:rFonts w:cstheme="minorHAnsi"/>
          <w:sz w:val="18"/>
          <w:szCs w:val="18"/>
        </w:rPr>
        <w:t>aese e di contesti internazionali.</w:t>
      </w:r>
    </w:p>
    <w:p w14:paraId="16394CD9" w14:textId="77777777" w:rsidR="00B27A55" w:rsidRDefault="00B27A55" w:rsidP="00B27A55">
      <w:pPr>
        <w:jc w:val="both"/>
        <w:rPr>
          <w:sz w:val="18"/>
          <w:szCs w:val="18"/>
        </w:rPr>
      </w:pPr>
      <w:proofErr w:type="spellStart"/>
      <w:r w:rsidRPr="00F04ECB">
        <w:rPr>
          <w:rFonts w:cstheme="minorHAnsi"/>
          <w:sz w:val="18"/>
          <w:szCs w:val="18"/>
        </w:rPr>
        <w:t>Assifero</w:t>
      </w:r>
      <w:proofErr w:type="spellEnd"/>
      <w:r w:rsidRPr="00F04ECB">
        <w:rPr>
          <w:rFonts w:cstheme="minorHAnsi"/>
          <w:sz w:val="18"/>
          <w:szCs w:val="18"/>
        </w:rPr>
        <w:t xml:space="preserve"> lavora ogni giorno per aumentare la </w:t>
      </w:r>
      <w:proofErr w:type="spellStart"/>
      <w:r w:rsidRPr="00F04ECB">
        <w:rPr>
          <w:rFonts w:cstheme="minorHAnsi"/>
          <w:sz w:val="18"/>
          <w:szCs w:val="18"/>
        </w:rPr>
        <w:t>circolarita</w:t>
      </w:r>
      <w:proofErr w:type="spellEnd"/>
      <w:r w:rsidRPr="00F04ECB">
        <w:rPr>
          <w:rFonts w:cstheme="minorHAnsi"/>
          <w:sz w:val="18"/>
          <w:szCs w:val="18"/>
        </w:rPr>
        <w:t xml:space="preserve">̀ di informazioni, buone pratiche e approcci innovativi, per fare insieme massa critica, scalare modelli, rafforzare l’impatto sociale e promuovere, anche a livello nazionale ed europeo, un polo filantropico aggregativo con capacità di rappresentanza, proposta, collaborazione e maggiore efficacia e </w:t>
      </w:r>
      <w:proofErr w:type="spellStart"/>
      <w:r w:rsidRPr="00F04ECB">
        <w:rPr>
          <w:rFonts w:cstheme="minorHAnsi"/>
          <w:sz w:val="18"/>
          <w:szCs w:val="18"/>
        </w:rPr>
        <w:t>sostenibilita</w:t>
      </w:r>
      <w:proofErr w:type="spellEnd"/>
      <w:r w:rsidRPr="00F04ECB">
        <w:rPr>
          <w:rFonts w:cstheme="minorHAnsi"/>
          <w:sz w:val="18"/>
          <w:szCs w:val="18"/>
        </w:rPr>
        <w:t xml:space="preserve">̀. </w:t>
      </w:r>
      <w:proofErr w:type="spellStart"/>
      <w:r w:rsidRPr="00F04ECB">
        <w:rPr>
          <w:rFonts w:cstheme="minorHAnsi"/>
          <w:sz w:val="18"/>
          <w:szCs w:val="18"/>
          <w:lang w:val="en-US"/>
        </w:rPr>
        <w:t>Assifero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è </w:t>
      </w:r>
      <w:proofErr w:type="spellStart"/>
      <w:r w:rsidRPr="00F04ECB">
        <w:rPr>
          <w:rFonts w:cstheme="minorHAnsi"/>
          <w:sz w:val="18"/>
          <w:szCs w:val="18"/>
          <w:lang w:val="en-US"/>
        </w:rPr>
        <w:t>membro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di </w:t>
      </w:r>
      <w:hyperlink r:id="rId19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DAFNE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(Donors and Foundation</w:t>
      </w:r>
      <w:r>
        <w:rPr>
          <w:rFonts w:cstheme="minorHAnsi"/>
          <w:sz w:val="18"/>
          <w:szCs w:val="18"/>
          <w:lang w:val="en-US"/>
        </w:rPr>
        <w:t>s</w:t>
      </w:r>
      <w:r w:rsidRPr="00F04ECB">
        <w:rPr>
          <w:rFonts w:cstheme="minorHAnsi"/>
          <w:sz w:val="18"/>
          <w:szCs w:val="18"/>
          <w:lang w:val="en-US"/>
        </w:rPr>
        <w:t xml:space="preserve"> Networks in Europe), </w:t>
      </w:r>
      <w:hyperlink r:id="rId20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WINGS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(Worldwide Initiatives for Grantmaker Support), </w:t>
      </w:r>
      <w:hyperlink r:id="rId21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Ariadne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(European Funders for Social Change and Human Rights) e </w:t>
      </w:r>
      <w:hyperlink r:id="rId22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REVES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 w:rsidRPr="00F04ECB">
        <w:rPr>
          <w:rFonts w:cstheme="minorHAnsi"/>
          <w:sz w:val="18"/>
          <w:szCs w:val="18"/>
          <w:lang w:val="en-US"/>
        </w:rPr>
        <w:t>Réseau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04ECB">
        <w:rPr>
          <w:rFonts w:cstheme="minorHAnsi"/>
          <w:sz w:val="18"/>
          <w:szCs w:val="18"/>
          <w:lang w:val="en-US"/>
        </w:rPr>
        <w:t>Européen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des </w:t>
      </w:r>
      <w:proofErr w:type="spellStart"/>
      <w:r w:rsidRPr="00F04ECB">
        <w:rPr>
          <w:rFonts w:cstheme="minorHAnsi"/>
          <w:sz w:val="18"/>
          <w:szCs w:val="18"/>
          <w:lang w:val="en-US"/>
        </w:rPr>
        <w:t>Villes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&amp; </w:t>
      </w:r>
      <w:proofErr w:type="spellStart"/>
      <w:r w:rsidRPr="00F04ECB">
        <w:rPr>
          <w:rFonts w:cstheme="minorHAnsi"/>
          <w:sz w:val="18"/>
          <w:szCs w:val="18"/>
          <w:lang w:val="en-US"/>
        </w:rPr>
        <w:t>Régions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de </w:t>
      </w:r>
      <w:proofErr w:type="spellStart"/>
      <w:r w:rsidRPr="00F04ECB">
        <w:rPr>
          <w:rFonts w:cstheme="minorHAnsi"/>
          <w:sz w:val="18"/>
          <w:szCs w:val="18"/>
          <w:lang w:val="en-US"/>
        </w:rPr>
        <w:t>l’Économie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F04ECB">
        <w:rPr>
          <w:rFonts w:cstheme="minorHAnsi"/>
          <w:sz w:val="18"/>
          <w:szCs w:val="18"/>
          <w:lang w:val="en-US"/>
        </w:rPr>
        <w:t>Sociale</w:t>
      </w:r>
      <w:proofErr w:type="spellEnd"/>
      <w:r w:rsidRPr="00F04ECB">
        <w:rPr>
          <w:rFonts w:cstheme="minorHAnsi"/>
          <w:sz w:val="18"/>
          <w:szCs w:val="18"/>
          <w:lang w:val="en-US"/>
        </w:rPr>
        <w:t xml:space="preserve">) ed è socio di </w:t>
      </w:r>
      <w:hyperlink r:id="rId23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EFC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(European Foundation Centre), del </w:t>
      </w:r>
      <w:hyperlink r:id="rId24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GFCF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(Global Fund of Community Foundations) e di </w:t>
      </w:r>
      <w:hyperlink r:id="rId25" w:history="1">
        <w:r w:rsidRPr="00F04ECB">
          <w:rPr>
            <w:rStyle w:val="Collegamentoipertestuale"/>
            <w:rFonts w:cstheme="minorHAnsi"/>
            <w:sz w:val="18"/>
            <w:szCs w:val="18"/>
            <w:lang w:val="en-US"/>
          </w:rPr>
          <w:t>ECFI</w:t>
        </w:r>
      </w:hyperlink>
      <w:r w:rsidRPr="00F04ECB">
        <w:rPr>
          <w:rFonts w:cstheme="minorHAnsi"/>
          <w:sz w:val="18"/>
          <w:szCs w:val="18"/>
          <w:lang w:val="en-US"/>
        </w:rPr>
        <w:t xml:space="preserve"> (European Community Foundation Initiative). </w:t>
      </w:r>
      <w:r w:rsidRPr="00F04ECB">
        <w:rPr>
          <w:rFonts w:cstheme="minorHAnsi"/>
          <w:sz w:val="18"/>
          <w:szCs w:val="18"/>
        </w:rPr>
        <w:t xml:space="preserve">Inoltre, è membro di </w:t>
      </w:r>
      <w:hyperlink r:id="rId26" w:history="1">
        <w:proofErr w:type="spellStart"/>
        <w:r w:rsidRPr="00F04ECB">
          <w:rPr>
            <w:rStyle w:val="Collegamentoipertestuale"/>
            <w:rFonts w:cstheme="minorHAnsi"/>
            <w:sz w:val="18"/>
            <w:szCs w:val="18"/>
          </w:rPr>
          <w:t>ASviS</w:t>
        </w:r>
        <w:proofErr w:type="spellEnd"/>
      </w:hyperlink>
      <w:r w:rsidRPr="00F04ECB">
        <w:rPr>
          <w:rFonts w:cstheme="minorHAnsi"/>
          <w:sz w:val="18"/>
          <w:szCs w:val="18"/>
        </w:rPr>
        <w:t>, l’Alleanza italiana per lo Sviluppo Sostenibile, dell’</w:t>
      </w:r>
      <w:hyperlink r:id="rId27" w:history="1">
        <w:r w:rsidRPr="00F04ECB">
          <w:rPr>
            <w:rStyle w:val="Collegamentoipertestuale"/>
            <w:rFonts w:cstheme="minorHAnsi"/>
            <w:sz w:val="18"/>
            <w:szCs w:val="18"/>
          </w:rPr>
          <w:t xml:space="preserve">Alleanza per la </w:t>
        </w:r>
        <w:proofErr w:type="spellStart"/>
        <w:r w:rsidRPr="00F04ECB">
          <w:rPr>
            <w:rStyle w:val="Collegamentoipertestuale"/>
            <w:rFonts w:cstheme="minorHAnsi"/>
            <w:sz w:val="18"/>
            <w:szCs w:val="18"/>
          </w:rPr>
          <w:t>generativita</w:t>
        </w:r>
        <w:proofErr w:type="spellEnd"/>
        <w:r w:rsidRPr="00F04ECB">
          <w:rPr>
            <w:rStyle w:val="Collegamentoipertestuale"/>
            <w:rFonts w:cstheme="minorHAnsi"/>
            <w:sz w:val="18"/>
            <w:szCs w:val="18"/>
          </w:rPr>
          <w:t>̀ sociale</w:t>
        </w:r>
      </w:hyperlink>
      <w:r w:rsidRPr="00F04ECB">
        <w:rPr>
          <w:rFonts w:cstheme="minorHAnsi"/>
          <w:sz w:val="18"/>
          <w:szCs w:val="18"/>
        </w:rPr>
        <w:t xml:space="preserve"> e di </w:t>
      </w:r>
      <w:hyperlink r:id="rId28" w:history="1">
        <w:r w:rsidRPr="00F04ECB">
          <w:rPr>
            <w:rStyle w:val="Collegamentoipertestuale"/>
            <w:rFonts w:cstheme="minorHAnsi"/>
            <w:sz w:val="18"/>
            <w:szCs w:val="18"/>
          </w:rPr>
          <w:t>Iris Network</w:t>
        </w:r>
      </w:hyperlink>
      <w:r w:rsidRPr="00F04ECB">
        <w:rPr>
          <w:sz w:val="18"/>
          <w:szCs w:val="18"/>
        </w:rPr>
        <w:t>.</w:t>
      </w:r>
    </w:p>
    <w:p w14:paraId="1E2DA8AC" w14:textId="74E50D54" w:rsidR="00406E37" w:rsidRDefault="00406E37" w:rsidP="00406E37">
      <w:pPr>
        <w:jc w:val="both"/>
        <w:rPr>
          <w:rFonts w:cstheme="minorHAnsi"/>
        </w:rPr>
      </w:pPr>
    </w:p>
    <w:p w14:paraId="513A04DB" w14:textId="77777777" w:rsidR="00961BA1" w:rsidRPr="00485E13" w:rsidRDefault="00961BA1" w:rsidP="00961BA1">
      <w:pPr>
        <w:pStyle w:val="Testonormale"/>
        <w:spacing w:line="228" w:lineRule="auto"/>
        <w:jc w:val="both"/>
        <w:rPr>
          <w:b/>
          <w:bCs/>
          <w:sz w:val="18"/>
          <w:szCs w:val="18"/>
        </w:rPr>
      </w:pPr>
      <w:r w:rsidRPr="00485E13">
        <w:rPr>
          <w:b/>
          <w:bCs/>
          <w:sz w:val="18"/>
          <w:szCs w:val="18"/>
        </w:rPr>
        <w:t xml:space="preserve">Contatti Ufficio Stampa </w:t>
      </w:r>
    </w:p>
    <w:p w14:paraId="39D9167B" w14:textId="77777777" w:rsidR="00961BA1" w:rsidRPr="00485E13" w:rsidRDefault="00961BA1" w:rsidP="00961BA1">
      <w:pPr>
        <w:rPr>
          <w:rStyle w:val="Collegamentoipertestuale"/>
          <w:rFonts w:ascii="Calibri" w:eastAsia="Calibri" w:hAnsi="Calibri" w:cs="Calibri"/>
          <w:sz w:val="18"/>
          <w:szCs w:val="18"/>
        </w:rPr>
      </w:pPr>
      <w:r w:rsidRPr="00485E13">
        <w:rPr>
          <w:rFonts w:ascii="Calibri" w:hAnsi="Calibri" w:cs="Calibri"/>
          <w:sz w:val="18"/>
          <w:szCs w:val="18"/>
        </w:rPr>
        <w:t xml:space="preserve">Claudio </w:t>
      </w:r>
      <w:proofErr w:type="spellStart"/>
      <w:r w:rsidRPr="00485E13">
        <w:rPr>
          <w:rFonts w:ascii="Calibri" w:hAnsi="Calibri" w:cs="Calibri"/>
          <w:sz w:val="18"/>
          <w:szCs w:val="18"/>
        </w:rPr>
        <w:t>Zitoli</w:t>
      </w:r>
      <w:proofErr w:type="spellEnd"/>
      <w:r w:rsidRPr="00485E13">
        <w:rPr>
          <w:rFonts w:ascii="Calibri" w:hAnsi="Calibri" w:cs="Calibri"/>
          <w:sz w:val="18"/>
          <w:szCs w:val="18"/>
        </w:rPr>
        <w:t xml:space="preserve">: </w:t>
      </w:r>
      <w:hyperlink r:id="rId29" w:history="1">
        <w:r w:rsidRPr="00485E13">
          <w:rPr>
            <w:rStyle w:val="Collegamentoipertestuale"/>
            <w:rFonts w:ascii="Calibri" w:hAnsi="Calibri" w:cs="Calibri"/>
            <w:sz w:val="18"/>
            <w:szCs w:val="18"/>
          </w:rPr>
          <w:t>Czitoli@glebb-metzger.it</w:t>
        </w:r>
      </w:hyperlink>
      <w:r w:rsidRPr="00485E13">
        <w:rPr>
          <w:rFonts w:ascii="Calibri" w:hAnsi="Calibri" w:cs="Calibri"/>
          <w:sz w:val="18"/>
          <w:szCs w:val="18"/>
        </w:rPr>
        <w:t>, +</w:t>
      </w:r>
      <w:r w:rsidRPr="00485E13">
        <w:rPr>
          <w:rStyle w:val="Collegamentoipertestuale"/>
          <w:rFonts w:ascii="Calibri" w:hAnsi="Calibri" w:cs="Calibri"/>
          <w:sz w:val="18"/>
          <w:szCs w:val="18"/>
        </w:rPr>
        <w:t xml:space="preserve">39 </w:t>
      </w:r>
      <w:r w:rsidRPr="00485E13">
        <w:rPr>
          <w:rStyle w:val="Collegamentoipertestuale"/>
          <w:rFonts w:ascii="Calibri" w:eastAsia="Calibri" w:hAnsi="Calibri" w:cs="Calibri"/>
          <w:sz w:val="18"/>
          <w:szCs w:val="18"/>
        </w:rPr>
        <w:t>333-4998968</w:t>
      </w:r>
    </w:p>
    <w:p w14:paraId="58404D1D" w14:textId="77777777" w:rsidR="00961BA1" w:rsidRPr="00485E13" w:rsidRDefault="00961BA1" w:rsidP="00961BA1">
      <w:pPr>
        <w:rPr>
          <w:rFonts w:ascii="Calibri" w:hAnsi="Calibri" w:cs="Calibri"/>
          <w:sz w:val="18"/>
          <w:szCs w:val="18"/>
        </w:rPr>
      </w:pPr>
      <w:r w:rsidRPr="00961BA1">
        <w:rPr>
          <w:rStyle w:val="Collegamentoipertestuale"/>
          <w:rFonts w:ascii="Calibri" w:eastAsia="Calibri" w:hAnsi="Calibri" w:cs="Calibri"/>
          <w:color w:val="000000" w:themeColor="text1"/>
          <w:sz w:val="18"/>
          <w:szCs w:val="18"/>
          <w:u w:val="none"/>
        </w:rPr>
        <w:t>Francesca Mereta, Coordinatrice Comunicazione Esterna,</w:t>
      </w:r>
      <w:r w:rsidRPr="00485E13">
        <w:rPr>
          <w:rStyle w:val="Collegamentoipertestuale"/>
          <w:rFonts w:ascii="Calibri" w:eastAsia="Calibri" w:hAnsi="Calibri" w:cs="Calibri"/>
          <w:sz w:val="18"/>
          <w:szCs w:val="18"/>
        </w:rPr>
        <w:t xml:space="preserve"> </w:t>
      </w:r>
      <w:hyperlink r:id="rId30" w:history="1">
        <w:r w:rsidRPr="00485E13">
          <w:rPr>
            <w:rStyle w:val="Collegamentoipertestuale"/>
            <w:rFonts w:ascii="Calibri" w:eastAsia="Calibri" w:hAnsi="Calibri" w:cs="Calibri"/>
            <w:sz w:val="18"/>
            <w:szCs w:val="18"/>
          </w:rPr>
          <w:t>f.mereta@assifero.org</w:t>
        </w:r>
      </w:hyperlink>
      <w:r w:rsidRPr="00961BA1">
        <w:rPr>
          <w:rStyle w:val="Collegamentoipertestuale"/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Pr="00AF04BC">
        <w:rPr>
          <w:rStyle w:val="Collegamentoipertestuale"/>
          <w:rFonts w:ascii="Calibri" w:eastAsia="Calibri" w:hAnsi="Calibri" w:cs="Calibri"/>
          <w:color w:val="000000" w:themeColor="text1"/>
          <w:sz w:val="18"/>
          <w:szCs w:val="18"/>
          <w:u w:val="none"/>
        </w:rPr>
        <w:t>+39 3496968419</w:t>
      </w:r>
    </w:p>
    <w:p w14:paraId="123D357F" w14:textId="77777777" w:rsidR="00961BA1" w:rsidRPr="00406E37" w:rsidRDefault="00961BA1" w:rsidP="00406E37">
      <w:pPr>
        <w:jc w:val="both"/>
        <w:rPr>
          <w:rFonts w:cstheme="minorHAnsi"/>
        </w:rPr>
      </w:pPr>
    </w:p>
    <w:sectPr w:rsidR="00961BA1" w:rsidRPr="00406E37" w:rsidSect="00877C44">
      <w:headerReference w:type="default" r:id="rId31"/>
      <w:footerReference w:type="default" r:id="rId3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F152" w14:textId="77777777" w:rsidR="00D300B4" w:rsidRDefault="00D300B4" w:rsidP="00963EAB">
      <w:r>
        <w:separator/>
      </w:r>
    </w:p>
  </w:endnote>
  <w:endnote w:type="continuationSeparator" w:id="0">
    <w:p w14:paraId="40BFC85F" w14:textId="77777777" w:rsidR="00D300B4" w:rsidRDefault="00D300B4" w:rsidP="0096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F9B1" w14:textId="77777777" w:rsidR="00963EAB" w:rsidRDefault="00963EAB" w:rsidP="00963EAB">
    <w:pPr>
      <w:pStyle w:val="Pidipagina"/>
      <w:jc w:val="center"/>
      <w:rPr>
        <w:rFonts w:ascii="Century Gothic" w:hAnsi="Century Gothic"/>
        <w:b/>
        <w:color w:val="808080"/>
        <w:sz w:val="16"/>
      </w:rPr>
    </w:pPr>
    <w:proofErr w:type="spellStart"/>
    <w:r>
      <w:rPr>
        <w:rFonts w:ascii="Century Gothic" w:hAnsi="Century Gothic"/>
        <w:b/>
        <w:color w:val="808080"/>
        <w:sz w:val="16"/>
      </w:rPr>
      <w:t>Assifero</w:t>
    </w:r>
    <w:proofErr w:type="spellEnd"/>
  </w:p>
  <w:p w14:paraId="0B00C1D0" w14:textId="77777777" w:rsidR="00963EAB" w:rsidRDefault="00963EAB" w:rsidP="00963EAB">
    <w:pPr>
      <w:pStyle w:val="Pidipagina"/>
      <w:jc w:val="center"/>
      <w:rPr>
        <w:rFonts w:ascii="Century Gothic" w:hAnsi="Century Gothic"/>
        <w:b/>
        <w:color w:val="808080"/>
        <w:sz w:val="16"/>
      </w:rPr>
    </w:pPr>
    <w:r>
      <w:rPr>
        <w:rFonts w:ascii="Century Gothic" w:hAnsi="Century Gothic"/>
        <w:b/>
        <w:color w:val="808080"/>
        <w:sz w:val="16"/>
      </w:rPr>
      <w:t>Associazione Italiana Fondazioni ed Enti della Filantropia Istituzionale</w:t>
    </w:r>
  </w:p>
  <w:p w14:paraId="3717F91E" w14:textId="77777777" w:rsidR="00963EAB" w:rsidRPr="0019278D" w:rsidRDefault="00D300B4" w:rsidP="00963EAB">
    <w:pPr>
      <w:pStyle w:val="Intestazione"/>
      <w:jc w:val="center"/>
      <w:rPr>
        <w:rFonts w:ascii="Tahoma" w:hAnsi="Tahoma" w:cs="Tahoma"/>
        <w:color w:val="000000"/>
        <w:sz w:val="18"/>
        <w:szCs w:val="18"/>
      </w:rPr>
    </w:pPr>
    <w:hyperlink r:id="rId1" w:history="1">
      <w:r w:rsidR="00963EAB" w:rsidRPr="00EB1387">
        <w:rPr>
          <w:rStyle w:val="Collegamentoipertestuale"/>
          <w:rFonts w:ascii="Tahoma" w:hAnsi="Tahoma" w:cs="Tahoma"/>
          <w:sz w:val="18"/>
          <w:szCs w:val="18"/>
        </w:rPr>
        <w:t>www.assifero.org</w:t>
      </w:r>
    </w:hyperlink>
    <w:r w:rsidR="00963EAB" w:rsidRPr="00B8217C">
      <w:rPr>
        <w:rFonts w:ascii="Century Gothic" w:hAnsi="Century Gothic"/>
        <w:color w:val="808080"/>
        <w:sz w:val="16"/>
      </w:rPr>
      <w:t xml:space="preserve"> –</w:t>
    </w:r>
    <w:r w:rsidR="00963EAB">
      <w:rPr>
        <w:rFonts w:ascii="Century Gothic" w:hAnsi="Century Gothic"/>
        <w:color w:val="808080"/>
        <w:sz w:val="16"/>
      </w:rPr>
      <w:t xml:space="preserve"> </w:t>
    </w:r>
    <w:hyperlink r:id="rId2" w:history="1">
      <w:r w:rsidR="00963EAB" w:rsidRPr="0019278D">
        <w:rPr>
          <w:rStyle w:val="Collegamentoipertestuale"/>
          <w:rFonts w:ascii="Tahoma" w:hAnsi="Tahoma" w:cs="Tahoma"/>
          <w:sz w:val="18"/>
          <w:szCs w:val="18"/>
        </w:rPr>
        <w:t>info@</w:t>
      </w:r>
      <w:r w:rsidR="00963EAB">
        <w:rPr>
          <w:rStyle w:val="Collegamentoipertestuale"/>
          <w:rFonts w:ascii="Tahoma" w:hAnsi="Tahoma" w:cs="Tahoma"/>
          <w:sz w:val="18"/>
          <w:szCs w:val="18"/>
        </w:rPr>
        <w:t>assifero</w:t>
      </w:r>
      <w:r w:rsidR="00963EAB" w:rsidRPr="0019278D">
        <w:rPr>
          <w:rStyle w:val="Collegamentoipertestuale"/>
          <w:rFonts w:ascii="Tahoma" w:hAnsi="Tahoma" w:cs="Tahoma"/>
          <w:sz w:val="18"/>
          <w:szCs w:val="18"/>
        </w:rPr>
        <w:t>.org</w:t>
      </w:r>
    </w:hyperlink>
  </w:p>
  <w:p w14:paraId="2DBCC25A" w14:textId="77777777" w:rsidR="00963EAB" w:rsidRDefault="00963EAB" w:rsidP="00963EAB">
    <w:pPr>
      <w:pStyle w:val="Pidipagina"/>
      <w:jc w:val="center"/>
      <w:rPr>
        <w:rFonts w:ascii="Century Gothic" w:hAnsi="Century Gothic"/>
        <w:color w:val="808080"/>
        <w:sz w:val="16"/>
      </w:rPr>
    </w:pPr>
    <w:r>
      <w:rPr>
        <w:rFonts w:ascii="Century Gothic" w:hAnsi="Century Gothic"/>
        <w:color w:val="808080"/>
        <w:sz w:val="16"/>
      </w:rPr>
      <w:t>Via Flaminia, 53- 00196 Roma</w:t>
    </w:r>
  </w:p>
  <w:p w14:paraId="3D78B0FD" w14:textId="77777777" w:rsidR="00963EAB" w:rsidRDefault="00963EAB" w:rsidP="00963EAB">
    <w:pPr>
      <w:pStyle w:val="Pidipagina"/>
      <w:jc w:val="center"/>
      <w:rPr>
        <w:rFonts w:ascii="Century Gothic" w:hAnsi="Century Gothic"/>
        <w:color w:val="808080"/>
        <w:sz w:val="16"/>
      </w:rPr>
    </w:pPr>
    <w:proofErr w:type="spellStart"/>
    <w:r>
      <w:rPr>
        <w:rFonts w:ascii="Century Gothic" w:hAnsi="Century Gothic"/>
        <w:color w:val="808080"/>
        <w:sz w:val="16"/>
      </w:rPr>
      <w:t>Tel</w:t>
    </w:r>
    <w:proofErr w:type="spellEnd"/>
    <w:r>
      <w:rPr>
        <w:rFonts w:ascii="Century Gothic" w:hAnsi="Century Gothic"/>
        <w:color w:val="808080"/>
        <w:sz w:val="16"/>
      </w:rPr>
      <w:t>: 06 98230983</w:t>
    </w:r>
  </w:p>
  <w:p w14:paraId="590B497E" w14:textId="531C1B5E" w:rsidR="00963EAB" w:rsidRPr="00963EAB" w:rsidRDefault="00963EAB" w:rsidP="00963EAB">
    <w:pPr>
      <w:pStyle w:val="Pidipagina"/>
      <w:jc w:val="center"/>
      <w:rPr>
        <w:rFonts w:ascii="Century Gothic" w:hAnsi="Century Gothic"/>
        <w:color w:val="808080"/>
        <w:sz w:val="16"/>
      </w:rPr>
    </w:pPr>
    <w:r>
      <w:rPr>
        <w:rFonts w:ascii="Century Gothic" w:hAnsi="Century Gothic"/>
        <w:color w:val="808080"/>
        <w:sz w:val="16"/>
      </w:rPr>
      <w:t>C.F. 97308760582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C488" w14:textId="77777777" w:rsidR="00D300B4" w:rsidRDefault="00D300B4" w:rsidP="00963EAB">
      <w:r>
        <w:separator/>
      </w:r>
    </w:p>
  </w:footnote>
  <w:footnote w:type="continuationSeparator" w:id="0">
    <w:p w14:paraId="485BA317" w14:textId="77777777" w:rsidR="00D300B4" w:rsidRDefault="00D300B4" w:rsidP="0096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A265" w14:textId="0B048B6C" w:rsidR="00963EAB" w:rsidRDefault="00963EAB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08884CF" wp14:editId="605BB644">
          <wp:extent cx="1250315" cy="82042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A7816"/>
    <w:multiLevelType w:val="multilevel"/>
    <w:tmpl w:val="4B0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5"/>
    <w:rsid w:val="00064CA9"/>
    <w:rsid w:val="00091219"/>
    <w:rsid w:val="00126D84"/>
    <w:rsid w:val="00185E7E"/>
    <w:rsid w:val="001A38D4"/>
    <w:rsid w:val="001E13D6"/>
    <w:rsid w:val="00230FCD"/>
    <w:rsid w:val="00287B74"/>
    <w:rsid w:val="00297588"/>
    <w:rsid w:val="002F28DE"/>
    <w:rsid w:val="00374666"/>
    <w:rsid w:val="003A27CB"/>
    <w:rsid w:val="00406E37"/>
    <w:rsid w:val="004A6918"/>
    <w:rsid w:val="004C40EE"/>
    <w:rsid w:val="004C63D7"/>
    <w:rsid w:val="004E30ED"/>
    <w:rsid w:val="00546F6E"/>
    <w:rsid w:val="0056112D"/>
    <w:rsid w:val="00584EF8"/>
    <w:rsid w:val="005D536D"/>
    <w:rsid w:val="005E7145"/>
    <w:rsid w:val="006127B8"/>
    <w:rsid w:val="00624CFB"/>
    <w:rsid w:val="0076107C"/>
    <w:rsid w:val="00761CC5"/>
    <w:rsid w:val="007B4DA0"/>
    <w:rsid w:val="007D5797"/>
    <w:rsid w:val="00857860"/>
    <w:rsid w:val="00877C44"/>
    <w:rsid w:val="008B64C1"/>
    <w:rsid w:val="008D4EEF"/>
    <w:rsid w:val="009349B9"/>
    <w:rsid w:val="00950037"/>
    <w:rsid w:val="00961BA1"/>
    <w:rsid w:val="00963EAB"/>
    <w:rsid w:val="00A06756"/>
    <w:rsid w:val="00A27798"/>
    <w:rsid w:val="00A9328C"/>
    <w:rsid w:val="00AA5EDB"/>
    <w:rsid w:val="00AC3A4A"/>
    <w:rsid w:val="00AF04BC"/>
    <w:rsid w:val="00B224A8"/>
    <w:rsid w:val="00B27A55"/>
    <w:rsid w:val="00BD0ACD"/>
    <w:rsid w:val="00C61109"/>
    <w:rsid w:val="00CC1202"/>
    <w:rsid w:val="00CD2FC7"/>
    <w:rsid w:val="00CE2D1A"/>
    <w:rsid w:val="00D300B4"/>
    <w:rsid w:val="00D51794"/>
    <w:rsid w:val="00DB422C"/>
    <w:rsid w:val="00DD4D43"/>
    <w:rsid w:val="00ED558A"/>
    <w:rsid w:val="00F33185"/>
    <w:rsid w:val="00F462A7"/>
    <w:rsid w:val="00F64398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3661"/>
  <w15:chartTrackingRefBased/>
  <w15:docId w15:val="{F6D83E6B-5FC6-EA48-B272-6D8FEE7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E714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E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06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06E37"/>
    <w:rPr>
      <w:b/>
      <w:bCs/>
    </w:rPr>
  </w:style>
  <w:style w:type="character" w:styleId="Enfasicorsivo">
    <w:name w:val="Emphasis"/>
    <w:basedOn w:val="Carpredefinitoparagrafo"/>
    <w:uiPriority w:val="20"/>
    <w:qFormat/>
    <w:rsid w:val="00406E37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CD2F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2F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2F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F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2F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FC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FC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63E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3EAB"/>
  </w:style>
  <w:style w:type="paragraph" w:styleId="Pidipagina">
    <w:name w:val="footer"/>
    <w:basedOn w:val="Normale"/>
    <w:link w:val="PidipaginaCarattere"/>
    <w:unhideWhenUsed/>
    <w:rsid w:val="00963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EAB"/>
  </w:style>
  <w:style w:type="character" w:styleId="Collegamentovisitato">
    <w:name w:val="FollowedHyperlink"/>
    <w:basedOn w:val="Carpredefinitoparagrafo"/>
    <w:uiPriority w:val="99"/>
    <w:semiHidden/>
    <w:unhideWhenUsed/>
    <w:rsid w:val="00963EAB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961BA1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1BA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g/assifero/photos/?tab=album&amp;album_id=3764724870211624" TargetMode="External"/><Relationship Id="rId18" Type="http://schemas.openxmlformats.org/officeDocument/2006/relationships/hyperlink" Target="https://assifero.org/" TargetMode="External"/><Relationship Id="rId26" Type="http://schemas.openxmlformats.org/officeDocument/2006/relationships/hyperlink" Target="https://asvis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iadne-network.e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assifero/" TargetMode="External"/><Relationship Id="rId12" Type="http://schemas.openxmlformats.org/officeDocument/2006/relationships/hyperlink" Target="https://www.facebook.com/pg/assifero/photos/?tab=album&amp;album_id=3764661990217912" TargetMode="External"/><Relationship Id="rId17" Type="http://schemas.openxmlformats.org/officeDocument/2006/relationships/hyperlink" Target="http://assifero.org/wp-content/uploads/2020/06/Elenco-partecipanti-Focus-Philanthropy.pdf" TargetMode="External"/><Relationship Id="rId25" Type="http://schemas.openxmlformats.org/officeDocument/2006/relationships/hyperlink" Target="https://www.communityfoundations.eu/home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ndazionepaideia.it/" TargetMode="External"/><Relationship Id="rId20" Type="http://schemas.openxmlformats.org/officeDocument/2006/relationships/hyperlink" Target="https://www.wingsweb.org/default.aspx" TargetMode="External"/><Relationship Id="rId29" Type="http://schemas.openxmlformats.org/officeDocument/2006/relationships/hyperlink" Target="mailto:Czitoli@glebb-metzger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assifero/photos/?tab=album&amp;album_id=3764591653558279" TargetMode="External"/><Relationship Id="rId24" Type="http://schemas.openxmlformats.org/officeDocument/2006/relationships/hyperlink" Target="https://globalfundcommunityfoundations.org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afne-online.eu/" TargetMode="External"/><Relationship Id="rId23" Type="http://schemas.openxmlformats.org/officeDocument/2006/relationships/hyperlink" Target="https://www.efc.be/" TargetMode="External"/><Relationship Id="rId28" Type="http://schemas.openxmlformats.org/officeDocument/2006/relationships/hyperlink" Target="https://irisnetwork.it/" TargetMode="External"/><Relationship Id="rId10" Type="http://schemas.openxmlformats.org/officeDocument/2006/relationships/hyperlink" Target="https://dafne-online.eu/" TargetMode="External"/><Relationship Id="rId19" Type="http://schemas.openxmlformats.org/officeDocument/2006/relationships/hyperlink" Target="https://dafne-online.e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ri.it/" TargetMode="External"/><Relationship Id="rId14" Type="http://schemas.openxmlformats.org/officeDocument/2006/relationships/hyperlink" Target="https://www.facebook.com/assifero/" TargetMode="External"/><Relationship Id="rId22" Type="http://schemas.openxmlformats.org/officeDocument/2006/relationships/hyperlink" Target="http://www.revesnetwork.eu/wp/" TargetMode="External"/><Relationship Id="rId27" Type="http://schemas.openxmlformats.org/officeDocument/2006/relationships/hyperlink" Target="http://generativita.it/it/chi-siamo/alleanza/" TargetMode="External"/><Relationship Id="rId30" Type="http://schemas.openxmlformats.org/officeDocument/2006/relationships/hyperlink" Target="mailto:f.mereta@assifero.org" TargetMode="External"/><Relationship Id="rId8" Type="http://schemas.openxmlformats.org/officeDocument/2006/relationships/hyperlink" Target="https://assifero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sifero.org" TargetMode="External"/><Relationship Id="rId1" Type="http://schemas.openxmlformats.org/officeDocument/2006/relationships/hyperlink" Target="http://www.assife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MERETA</dc:creator>
  <cp:keywords/>
  <dc:description/>
  <cp:lastModifiedBy>FRANCESCA MERETA</cp:lastModifiedBy>
  <cp:revision>14</cp:revision>
  <dcterms:created xsi:type="dcterms:W3CDTF">2020-06-16T14:08:00Z</dcterms:created>
  <dcterms:modified xsi:type="dcterms:W3CDTF">2020-06-17T08:40:00Z</dcterms:modified>
</cp:coreProperties>
</file>