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299" w:rsidRDefault="00373299" w:rsidP="00663CCB">
      <w:pPr>
        <w:spacing w:after="0" w:line="360" w:lineRule="auto"/>
        <w:ind w:left="6372" w:firstLine="708"/>
      </w:pPr>
    </w:p>
    <w:p w:rsidR="00233F7D" w:rsidRDefault="00233F7D" w:rsidP="00663CCB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33F7D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  </w:t>
      </w:r>
    </w:p>
    <w:p w:rsidR="00FA3FE2" w:rsidRPr="00FA3FE2" w:rsidRDefault="00FA3FE2" w:rsidP="00FA3FE2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  <w:sz w:val="28"/>
          <w:szCs w:val="28"/>
          <w:lang w:eastAsia="it-IT"/>
        </w:rPr>
      </w:pPr>
      <w:r w:rsidRPr="00FA3FE2">
        <w:rPr>
          <w:rFonts w:ascii="Calibri" w:eastAsia="Times New Roman" w:hAnsi="Calibri" w:cs="Times New Roman"/>
          <w:color w:val="262626"/>
          <w:sz w:val="28"/>
          <w:szCs w:val="28"/>
          <w:lang w:eastAsia="it-IT"/>
        </w:rPr>
        <w:t>Happening della Solidarietà, la 20° edizione con il sostegno di Fondazione Ebbene</w:t>
      </w:r>
    </w:p>
    <w:p w:rsidR="00FA3FE2" w:rsidRPr="00FA3FE2" w:rsidRDefault="00FA3FE2" w:rsidP="00FA3FE2">
      <w:pPr>
        <w:shd w:val="clear" w:color="auto" w:fill="FFFFFF"/>
        <w:spacing w:after="0" w:line="235" w:lineRule="atLeast"/>
        <w:ind w:firstLine="708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</w:pPr>
      <w:r w:rsidRPr="00FA3FE2">
        <w:rPr>
          <w:rFonts w:ascii="Calibri" w:eastAsia="Times New Roman" w:hAnsi="Calibri" w:cs="Times New Roman"/>
          <w:color w:val="262626"/>
          <w:sz w:val="24"/>
          <w:szCs w:val="24"/>
          <w:lang w:eastAsia="it-IT"/>
        </w:rPr>
        <w:t xml:space="preserve">Si è svolta a Catania il 12 e 13 </w:t>
      </w:r>
      <w:proofErr w:type="gramStart"/>
      <w:r w:rsidRPr="00FA3FE2">
        <w:rPr>
          <w:rFonts w:ascii="Calibri" w:eastAsia="Times New Roman" w:hAnsi="Calibri" w:cs="Times New Roman"/>
          <w:color w:val="262626"/>
          <w:sz w:val="24"/>
          <w:szCs w:val="24"/>
          <w:lang w:eastAsia="it-IT"/>
        </w:rPr>
        <w:t>dicembre  la</w:t>
      </w:r>
      <w:proofErr w:type="gramEnd"/>
      <w:r w:rsidRPr="00FA3FE2">
        <w:rPr>
          <w:rFonts w:ascii="Calibri" w:eastAsia="Times New Roman" w:hAnsi="Calibri" w:cs="Times New Roman"/>
          <w:color w:val="262626"/>
          <w:sz w:val="24"/>
          <w:szCs w:val="24"/>
          <w:lang w:eastAsia="it-IT"/>
        </w:rPr>
        <w:t xml:space="preserve"> 20° edizione dell’ Happening della Solidarietà, </w:t>
      </w:r>
      <w:r w:rsidRPr="00FA3FE2">
        <w:rPr>
          <w:rFonts w:ascii="Calibri" w:eastAsia="Times New Roman" w:hAnsi="Calibri" w:cs="Times New Roman"/>
          <w:b/>
          <w:bCs/>
          <w:color w:val="262626"/>
          <w:sz w:val="24"/>
          <w:szCs w:val="24"/>
          <w:lang w:eastAsia="it-IT"/>
        </w:rPr>
        <w:t>uno tra gli appuntamenti più significativi e consolidati nel panorama delle iniziative mediterranee volte a promuovere le azioni delle realtà del Terzo Settore che nell’edizione 2019 è stato sostenuto da Fondazione Ebbene.</w:t>
      </w:r>
    </w:p>
    <w:p w:rsidR="00FA3FE2" w:rsidRPr="00FA3FE2" w:rsidRDefault="00FA3FE2" w:rsidP="00FA3FE2">
      <w:pPr>
        <w:shd w:val="clear" w:color="auto" w:fill="FFFFFF"/>
        <w:spacing w:after="0" w:line="235" w:lineRule="atLeast"/>
        <w:ind w:firstLine="708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</w:pPr>
      <w:r w:rsidRPr="00FA3FE2">
        <w:rPr>
          <w:rFonts w:ascii="Calibri" w:eastAsia="Times New Roman" w:hAnsi="Calibri" w:cs="Times New Roman"/>
          <w:b/>
          <w:bCs/>
          <w:color w:val="262626"/>
          <w:sz w:val="24"/>
          <w:szCs w:val="24"/>
          <w:lang w:eastAsia="it-IT"/>
        </w:rPr>
        <w:t> </w:t>
      </w:r>
    </w:p>
    <w:p w:rsidR="00FA3FE2" w:rsidRPr="00FA3FE2" w:rsidRDefault="00FA3FE2" w:rsidP="00FA3FE2">
      <w:pPr>
        <w:shd w:val="clear" w:color="auto" w:fill="FFFFFF"/>
        <w:spacing w:after="0" w:line="235" w:lineRule="atLeast"/>
        <w:ind w:firstLine="708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</w:pPr>
      <w:r w:rsidRPr="00FA3FE2">
        <w:rPr>
          <w:rFonts w:ascii="Calibri" w:eastAsia="Times New Roman" w:hAnsi="Calibri" w:cs="Times New Roman"/>
          <w:color w:val="262626"/>
          <w:sz w:val="24"/>
          <w:szCs w:val="24"/>
          <w:lang w:eastAsia="it-IT"/>
        </w:rPr>
        <w:t>È guardando l’Italia da Sud che l’Happening della Solidarietà ha guardato alla crescita del Paese.  </w:t>
      </w:r>
      <w:r w:rsidRPr="00FA3FE2">
        <w:rPr>
          <w:rFonts w:ascii="Calibri" w:eastAsia="Times New Roman" w:hAnsi="Calibri" w:cs="Times New Roman"/>
          <w:b/>
          <w:bCs/>
          <w:color w:val="262626"/>
          <w:sz w:val="24"/>
          <w:szCs w:val="24"/>
          <w:lang w:eastAsia="it-IT"/>
        </w:rPr>
        <w:t>La</w:t>
      </w:r>
      <w:bookmarkStart w:id="0" w:name="_GoBack"/>
      <w:bookmarkEnd w:id="0"/>
      <w:r w:rsidRPr="00FA3FE2">
        <w:rPr>
          <w:rFonts w:ascii="Calibri" w:eastAsia="Times New Roman" w:hAnsi="Calibri" w:cs="Times New Roman"/>
          <w:b/>
          <w:bCs/>
          <w:color w:val="262626"/>
          <w:sz w:val="24"/>
          <w:szCs w:val="24"/>
          <w:lang w:eastAsia="it-IT"/>
        </w:rPr>
        <w:t xml:space="preserve"> 20° edizione dedicata a “Economie circolari: </w:t>
      </w:r>
      <w:r w:rsidRPr="00FA3FE2">
        <w:rPr>
          <w:rFonts w:ascii="Calibri" w:eastAsia="Times New Roman" w:hAnsi="Calibri" w:cs="Times New Roman"/>
          <w:b/>
          <w:bCs/>
          <w:i/>
          <w:iCs/>
          <w:color w:val="262626"/>
          <w:sz w:val="24"/>
          <w:szCs w:val="24"/>
          <w:lang w:eastAsia="it-IT"/>
        </w:rPr>
        <w:t>luoghi e persone al centro</w:t>
      </w:r>
      <w:r w:rsidRPr="00FA3FE2">
        <w:rPr>
          <w:rFonts w:ascii="Calibri" w:eastAsia="Times New Roman" w:hAnsi="Calibri" w:cs="Times New Roman"/>
          <w:b/>
          <w:bCs/>
          <w:color w:val="262626"/>
          <w:sz w:val="24"/>
          <w:szCs w:val="24"/>
          <w:lang w:eastAsia="it-IT"/>
        </w:rPr>
        <w:t>”</w:t>
      </w:r>
      <w:r w:rsidRPr="00FA3FE2">
        <w:rPr>
          <w:rFonts w:ascii="Calibri" w:eastAsia="Times New Roman" w:hAnsi="Calibri" w:cs="Times New Roman"/>
          <w:color w:val="262626"/>
          <w:sz w:val="24"/>
          <w:szCs w:val="24"/>
          <w:lang w:eastAsia="it-IT"/>
        </w:rPr>
        <w:t>, tema affrontato da 25 speaker scelti tra le voci più prestigiose del terzo settore per analizzare la diffusione di un’economia che possa rimettere al centro luoghi e persone contaminando più ambiti d’azione, rinnovando le energie, anche quelle apparentemente inutilizzabili</w:t>
      </w:r>
    </w:p>
    <w:p w:rsidR="00FA3FE2" w:rsidRPr="00FA3FE2" w:rsidRDefault="00FA3FE2" w:rsidP="00FA3FE2">
      <w:pPr>
        <w:shd w:val="clear" w:color="auto" w:fill="FFFFFF"/>
        <w:spacing w:after="0" w:line="235" w:lineRule="atLeast"/>
        <w:ind w:firstLine="708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</w:pPr>
      <w:r w:rsidRPr="00FA3FE2">
        <w:rPr>
          <w:rFonts w:ascii="Calibri" w:eastAsia="Times New Roman" w:hAnsi="Calibri" w:cs="Times New Roman"/>
          <w:i/>
          <w:iCs/>
          <w:color w:val="262626"/>
          <w:sz w:val="24"/>
          <w:szCs w:val="24"/>
          <w:lang w:eastAsia="it-IT"/>
        </w:rPr>
        <w:t>Un’ecologia dell’impresa e della persona che valorizzi il territorio, la creatività, i talenti trasformandoli in fattori produttivi che generi occasioni di democrazia partecipativa.</w:t>
      </w:r>
    </w:p>
    <w:p w:rsidR="00FA3FE2" w:rsidRPr="00FA3FE2" w:rsidRDefault="00FA3FE2" w:rsidP="00FA3FE2">
      <w:pPr>
        <w:shd w:val="clear" w:color="auto" w:fill="FFFFFF"/>
        <w:spacing w:after="160" w:line="235" w:lineRule="atLeast"/>
        <w:ind w:firstLine="708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</w:pPr>
      <w:r w:rsidRPr="00FA3FE2">
        <w:rPr>
          <w:rFonts w:ascii="Calibri" w:eastAsia="Times New Roman" w:hAnsi="Calibri" w:cs="Times New Roman"/>
          <w:color w:val="262626"/>
          <w:sz w:val="24"/>
          <w:szCs w:val="24"/>
          <w:lang w:eastAsia="it-IT"/>
        </w:rPr>
        <w:t>Una visione corale quella che è emersa dalle due giornate di Happening</w:t>
      </w:r>
      <w:r w:rsidRPr="00FA3FE2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>; per ridisegnare la crescita dell’Italia servono Economie circolari, quelle che contrastano la cultura dello scarto, creano processi di inclusione sociale e culturale per gli ultimi, quelle che antepongono il benessere collettivo al profitto.</w:t>
      </w:r>
    </w:p>
    <w:p w:rsidR="00FA3FE2" w:rsidRPr="00FA3FE2" w:rsidRDefault="00FA3FE2" w:rsidP="00FA3FE2">
      <w:pPr>
        <w:shd w:val="clear" w:color="auto" w:fill="FFFFFF"/>
        <w:spacing w:after="160" w:line="235" w:lineRule="atLeast"/>
        <w:ind w:firstLine="708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</w:pPr>
      <w:r w:rsidRPr="00FA3FE2">
        <w:rPr>
          <w:rFonts w:ascii="Calibri" w:eastAsia="Times New Roman" w:hAnsi="Calibri" w:cs="Times New Roman"/>
          <w:color w:val="262626"/>
          <w:sz w:val="24"/>
          <w:szCs w:val="24"/>
          <w:lang w:eastAsia="it-IT"/>
        </w:rPr>
        <w:t xml:space="preserve">Grande spazio ai giovani talenti. L’Happening ha infatti ospitato un </w:t>
      </w:r>
      <w:proofErr w:type="spellStart"/>
      <w:r w:rsidRPr="00FA3FE2">
        <w:rPr>
          <w:rFonts w:ascii="Calibri" w:eastAsia="Times New Roman" w:hAnsi="Calibri" w:cs="Times New Roman"/>
          <w:color w:val="262626"/>
          <w:sz w:val="24"/>
          <w:szCs w:val="24"/>
          <w:lang w:eastAsia="it-IT"/>
        </w:rPr>
        <w:t>Hackathon</w:t>
      </w:r>
      <w:proofErr w:type="spellEnd"/>
      <w:r w:rsidRPr="00FA3FE2">
        <w:rPr>
          <w:rFonts w:ascii="Calibri" w:eastAsia="Times New Roman" w:hAnsi="Calibri" w:cs="Times New Roman"/>
          <w:color w:val="262626"/>
          <w:sz w:val="24"/>
          <w:szCs w:val="24"/>
          <w:lang w:eastAsia="it-IT"/>
        </w:rPr>
        <w:t xml:space="preserve"> d’Innovazione Sostenibile co-promosso da Fondazione Ebbene insieme a </w:t>
      </w:r>
      <w:proofErr w:type="spellStart"/>
      <w:r w:rsidRPr="00FA3FE2">
        <w:rPr>
          <w:rFonts w:ascii="Calibri" w:eastAsia="Times New Roman" w:hAnsi="Calibri" w:cs="Times New Roman"/>
          <w:color w:val="262626"/>
          <w:sz w:val="24"/>
          <w:szCs w:val="24"/>
          <w:lang w:eastAsia="it-IT"/>
        </w:rPr>
        <w:t>Next</w:t>
      </w:r>
      <w:proofErr w:type="spellEnd"/>
      <w:r w:rsidRPr="00FA3FE2">
        <w:rPr>
          <w:rFonts w:ascii="Calibri" w:eastAsia="Times New Roman" w:hAnsi="Calibri" w:cs="Times New Roman"/>
          <w:color w:val="262626"/>
          <w:sz w:val="24"/>
          <w:szCs w:val="24"/>
          <w:lang w:eastAsia="it-IT"/>
        </w:rPr>
        <w:t>.</w:t>
      </w:r>
    </w:p>
    <w:p w:rsidR="00FA3FE2" w:rsidRPr="00FA3FE2" w:rsidRDefault="00FA3FE2" w:rsidP="00FA3FE2">
      <w:pPr>
        <w:shd w:val="clear" w:color="auto" w:fill="FFFFFF"/>
        <w:spacing w:after="160" w:line="235" w:lineRule="atLeast"/>
        <w:ind w:firstLine="708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</w:pPr>
      <w:r w:rsidRPr="00FA3FE2">
        <w:rPr>
          <w:rFonts w:ascii="Calibri" w:eastAsia="Times New Roman" w:hAnsi="Calibri" w:cs="Times New Roman"/>
          <w:color w:val="262626"/>
          <w:sz w:val="24"/>
          <w:szCs w:val="24"/>
          <w:lang w:eastAsia="it-IT"/>
        </w:rPr>
        <w:t>7 progetti d’impresa, 3 premi assegnati, un’occasione di sintesi tra sostenibilità, futuro e sviluppo.</w:t>
      </w:r>
    </w:p>
    <w:p w:rsidR="00FA3FE2" w:rsidRPr="00FA3FE2" w:rsidRDefault="00FA3FE2" w:rsidP="00FA3FE2">
      <w:pPr>
        <w:shd w:val="clear" w:color="auto" w:fill="FFFFFF"/>
        <w:spacing w:after="160" w:line="235" w:lineRule="atLeast"/>
        <w:ind w:firstLine="708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</w:pPr>
      <w:r w:rsidRPr="00FA3FE2">
        <w:rPr>
          <w:rFonts w:ascii="Calibri" w:eastAsia="Times New Roman" w:hAnsi="Calibri" w:cs="Times New Roman"/>
          <w:color w:val="262626"/>
          <w:sz w:val="24"/>
          <w:szCs w:val="24"/>
          <w:lang w:eastAsia="it-IT"/>
        </w:rPr>
        <w:t>Tutti i materiali alla pagina</w:t>
      </w:r>
      <w:r w:rsidR="00354B9A">
        <w:rPr>
          <w:rFonts w:ascii="Calibri" w:eastAsia="Times New Roman" w:hAnsi="Calibri" w:cs="Times New Roman"/>
          <w:color w:val="262626"/>
          <w:sz w:val="24"/>
          <w:szCs w:val="24"/>
          <w:lang w:eastAsia="it-IT"/>
        </w:rPr>
        <w:t xml:space="preserve"> </w:t>
      </w:r>
      <w:hyperlink r:id="rId7" w:history="1">
        <w:r w:rsidR="00354B9A" w:rsidRPr="000D66B3">
          <w:rPr>
            <w:rStyle w:val="Collegamentoipertestuale"/>
            <w:rFonts w:ascii="Calibri" w:eastAsia="Times New Roman" w:hAnsi="Calibri" w:cs="Times New Roman"/>
            <w:sz w:val="24"/>
            <w:szCs w:val="24"/>
            <w:lang w:eastAsia="it-IT"/>
          </w:rPr>
          <w:t>www.happeningdellasolidarieta.it</w:t>
        </w:r>
      </w:hyperlink>
    </w:p>
    <w:p w:rsidR="00373299" w:rsidRDefault="00373299" w:rsidP="00663CCB">
      <w:pPr>
        <w:spacing w:after="0" w:line="360" w:lineRule="auto"/>
        <w:ind w:left="6372" w:firstLine="708"/>
      </w:pPr>
    </w:p>
    <w:p w:rsidR="00A1129E" w:rsidRPr="006B2B00" w:rsidRDefault="00A1129E" w:rsidP="00663CCB">
      <w:pPr>
        <w:spacing w:after="0" w:line="360" w:lineRule="auto"/>
        <w:ind w:left="6372" w:firstLine="708"/>
        <w:jc w:val="center"/>
        <w:rPr>
          <w:sz w:val="24"/>
          <w:szCs w:val="24"/>
        </w:rPr>
      </w:pPr>
    </w:p>
    <w:p w:rsidR="00663CCB" w:rsidRPr="00663CCB" w:rsidRDefault="00663CCB" w:rsidP="00663CCB">
      <w:pPr>
        <w:spacing w:after="0" w:line="690" w:lineRule="atLeast"/>
        <w:rPr>
          <w:rFonts w:ascii="Calibri" w:eastAsia="Times New Roman" w:hAnsi="Calibri" w:cs="Times New Roman"/>
          <w:color w:val="222222"/>
          <w:lang w:eastAsia="it-IT"/>
        </w:rPr>
      </w:pPr>
    </w:p>
    <w:sectPr w:rsidR="00663CCB" w:rsidRPr="00663CC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3E5" w:rsidRDefault="004B43E5" w:rsidP="004019BF">
      <w:pPr>
        <w:spacing w:after="0" w:line="240" w:lineRule="auto"/>
      </w:pPr>
      <w:r>
        <w:separator/>
      </w:r>
    </w:p>
  </w:endnote>
  <w:endnote w:type="continuationSeparator" w:id="0">
    <w:p w:rsidR="004B43E5" w:rsidRDefault="004B43E5" w:rsidP="0040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9BF" w:rsidRDefault="00382DD4" w:rsidP="00382DD4">
    <w:pPr>
      <w:pStyle w:val="Pidipagina"/>
      <w:tabs>
        <w:tab w:val="clear" w:pos="4819"/>
      </w:tabs>
    </w:pPr>
    <w:r>
      <w:tab/>
    </w:r>
  </w:p>
  <w:p w:rsidR="00382DD4" w:rsidRDefault="00382DD4" w:rsidP="00382DD4">
    <w:pPr>
      <w:pStyle w:val="Pidipagina"/>
      <w:tabs>
        <w:tab w:val="clear" w:pos="4819"/>
      </w:tabs>
    </w:pPr>
    <w:r>
      <w:rPr>
        <w:i/>
        <w:iCs/>
        <w:noProof/>
        <w:color w:val="8C8C8C" w:themeColor="background1" w:themeShade="8C"/>
        <w:lang w:eastAsia="it-IT"/>
      </w:rPr>
      <w:drawing>
        <wp:anchor distT="0" distB="0" distL="114300" distR="114300" simplePos="0" relativeHeight="251658240" behindDoc="1" locked="0" layoutInCell="1" allowOverlap="1" wp14:anchorId="69233D4D" wp14:editId="07F3B14E">
          <wp:simplePos x="0" y="0"/>
          <wp:positionH relativeFrom="column">
            <wp:posOffset>-469265</wp:posOffset>
          </wp:positionH>
          <wp:positionV relativeFrom="paragraph">
            <wp:posOffset>27045</wp:posOffset>
          </wp:positionV>
          <wp:extent cx="7135138" cy="800100"/>
          <wp:effectExtent l="0" t="0" r="0" b="0"/>
          <wp:wrapNone/>
          <wp:docPr id="3" name="Immagine 3" descr="C:\Users\Ilenia.Lodato\Desktop\300ppi\300ppi\Tavola disegno 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lenia.Lodato\Desktop\300ppi\300ppi\Tavola disegno 3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5138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2DD4" w:rsidRDefault="00382DD4" w:rsidP="00382DD4">
    <w:pPr>
      <w:pStyle w:val="Pidipagina"/>
      <w:tabs>
        <w:tab w:val="clear" w:pos="4819"/>
      </w:tabs>
    </w:pPr>
  </w:p>
  <w:p w:rsidR="00382DD4" w:rsidRDefault="00382DD4" w:rsidP="00382DD4">
    <w:pPr>
      <w:pStyle w:val="Pidipagina"/>
      <w:tabs>
        <w:tab w:val="clear" w:pos="481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3E5" w:rsidRDefault="004B43E5" w:rsidP="004019BF">
      <w:pPr>
        <w:spacing w:after="0" w:line="240" w:lineRule="auto"/>
      </w:pPr>
      <w:r>
        <w:separator/>
      </w:r>
    </w:p>
  </w:footnote>
  <w:footnote w:type="continuationSeparator" w:id="0">
    <w:p w:rsidR="004B43E5" w:rsidRDefault="004B43E5" w:rsidP="00401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DD4" w:rsidRDefault="005F727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624C3DD7" wp14:editId="21ED5B64">
          <wp:simplePos x="0" y="0"/>
          <wp:positionH relativeFrom="column">
            <wp:posOffset>-984514</wp:posOffset>
          </wp:positionH>
          <wp:positionV relativeFrom="paragraph">
            <wp:posOffset>-551180</wp:posOffset>
          </wp:positionV>
          <wp:extent cx="2940849" cy="1309597"/>
          <wp:effectExtent l="0" t="0" r="0" b="0"/>
          <wp:wrapNone/>
          <wp:docPr id="4" name="Immagine 4" descr="C:\Users\Ilenia.Lodato\Desktop\300ppi\300ppi\Tavola disegno 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lenia.Lodato\Desktop\300ppi\300ppi\Tavola disegno 3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0849" cy="130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2DD4" w:rsidRDefault="00382DD4">
    <w:pPr>
      <w:pStyle w:val="Intestazione"/>
    </w:pPr>
  </w:p>
  <w:p w:rsidR="00382DD4" w:rsidRDefault="00382DD4">
    <w:pPr>
      <w:pStyle w:val="Intestazione"/>
    </w:pPr>
  </w:p>
  <w:p w:rsidR="004019BF" w:rsidRDefault="005F727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50F56F85" wp14:editId="72C42AE3">
          <wp:simplePos x="0" y="0"/>
          <wp:positionH relativeFrom="column">
            <wp:posOffset>1065039</wp:posOffset>
          </wp:positionH>
          <wp:positionV relativeFrom="paragraph">
            <wp:posOffset>746760</wp:posOffset>
          </wp:positionV>
          <wp:extent cx="6116320" cy="6426835"/>
          <wp:effectExtent l="0" t="0" r="0" b="0"/>
          <wp:wrapNone/>
          <wp:docPr id="9" name="Immagine 9" descr="C:\Users\Ilenia.Lodato\Desktop\300ppi\300ppi\Tavola disegno 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lenia.Lodato\Desktop\300ppi\300ppi\Tavola disegno 37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642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A5371"/>
    <w:multiLevelType w:val="hybridMultilevel"/>
    <w:tmpl w:val="2EE2EE82"/>
    <w:lvl w:ilvl="0" w:tplc="3E2ED18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F1A"/>
    <w:rsid w:val="000342A8"/>
    <w:rsid w:val="000A12F8"/>
    <w:rsid w:val="000D08B5"/>
    <w:rsid w:val="00183646"/>
    <w:rsid w:val="00222848"/>
    <w:rsid w:val="00231663"/>
    <w:rsid w:val="00233F7D"/>
    <w:rsid w:val="00263477"/>
    <w:rsid w:val="0028755F"/>
    <w:rsid w:val="00354B9A"/>
    <w:rsid w:val="00373299"/>
    <w:rsid w:val="00382DD4"/>
    <w:rsid w:val="003B3603"/>
    <w:rsid w:val="003D5A34"/>
    <w:rsid w:val="004019BF"/>
    <w:rsid w:val="00407838"/>
    <w:rsid w:val="00416210"/>
    <w:rsid w:val="00443C39"/>
    <w:rsid w:val="00462B6F"/>
    <w:rsid w:val="004707BC"/>
    <w:rsid w:val="004B43E5"/>
    <w:rsid w:val="004E440B"/>
    <w:rsid w:val="005264A7"/>
    <w:rsid w:val="005C46A9"/>
    <w:rsid w:val="005F7273"/>
    <w:rsid w:val="0062141A"/>
    <w:rsid w:val="006354FB"/>
    <w:rsid w:val="00645D95"/>
    <w:rsid w:val="00663CCB"/>
    <w:rsid w:val="006A6916"/>
    <w:rsid w:val="006B2B00"/>
    <w:rsid w:val="006F5DD2"/>
    <w:rsid w:val="00710BAD"/>
    <w:rsid w:val="00715455"/>
    <w:rsid w:val="00750797"/>
    <w:rsid w:val="0076282F"/>
    <w:rsid w:val="007768F7"/>
    <w:rsid w:val="00781F65"/>
    <w:rsid w:val="00782C01"/>
    <w:rsid w:val="007C18A3"/>
    <w:rsid w:val="0081434B"/>
    <w:rsid w:val="00850038"/>
    <w:rsid w:val="00865F1A"/>
    <w:rsid w:val="008803DE"/>
    <w:rsid w:val="008B63AF"/>
    <w:rsid w:val="00931CD6"/>
    <w:rsid w:val="00933098"/>
    <w:rsid w:val="009473C1"/>
    <w:rsid w:val="009E24E4"/>
    <w:rsid w:val="00A1129E"/>
    <w:rsid w:val="00A16B73"/>
    <w:rsid w:val="00AA4AFE"/>
    <w:rsid w:val="00B74FEB"/>
    <w:rsid w:val="00BA74BC"/>
    <w:rsid w:val="00BB677E"/>
    <w:rsid w:val="00DF1D32"/>
    <w:rsid w:val="00E278D5"/>
    <w:rsid w:val="00FA3FE2"/>
    <w:rsid w:val="00FC5DB0"/>
    <w:rsid w:val="00FD35E5"/>
    <w:rsid w:val="00FD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5A018"/>
  <w15:docId w15:val="{F9ABD059-2B8E-4D30-B5C3-E558B487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D08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5A3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62B6F"/>
    <w:rPr>
      <w:color w:val="0000FF"/>
      <w:u w:val="single"/>
    </w:rPr>
  </w:style>
  <w:style w:type="character" w:styleId="Enfasigrassetto">
    <w:name w:val="Strong"/>
    <w:uiPriority w:val="22"/>
    <w:qFormat/>
    <w:rsid w:val="004019B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019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9BF"/>
  </w:style>
  <w:style w:type="paragraph" w:styleId="Pidipagina">
    <w:name w:val="footer"/>
    <w:basedOn w:val="Normale"/>
    <w:link w:val="PidipaginaCarattere"/>
    <w:uiPriority w:val="99"/>
    <w:unhideWhenUsed/>
    <w:rsid w:val="004019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9BF"/>
  </w:style>
  <w:style w:type="character" w:customStyle="1" w:styleId="Titolo1Carattere">
    <w:name w:val="Titolo 1 Carattere"/>
    <w:basedOn w:val="Carpredefinitoparagrafo"/>
    <w:link w:val="Titolo1"/>
    <w:uiPriority w:val="9"/>
    <w:rsid w:val="000D0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NormaleWeb">
    <w:name w:val="Normal (Web)"/>
    <w:basedOn w:val="Normale"/>
    <w:uiPriority w:val="99"/>
    <w:unhideWhenUsed/>
    <w:rsid w:val="0037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B2B00"/>
    <w:pPr>
      <w:spacing w:after="160" w:line="259" w:lineRule="auto"/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54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ppeningdellasolidarie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Ilenia Lodato</dc:creator>
  <cp:lastModifiedBy>FRANCESCA MERETA</cp:lastModifiedBy>
  <cp:revision>4</cp:revision>
  <cp:lastPrinted>2019-03-20T09:37:00Z</cp:lastPrinted>
  <dcterms:created xsi:type="dcterms:W3CDTF">2019-12-18T10:43:00Z</dcterms:created>
  <dcterms:modified xsi:type="dcterms:W3CDTF">2019-12-18T14:41:00Z</dcterms:modified>
</cp:coreProperties>
</file>