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143" w:rsidRPr="00F33EEE" w:rsidRDefault="006A6D82" w:rsidP="00F33EEE">
      <w:pPr>
        <w:spacing w:after="0" w:line="360" w:lineRule="auto"/>
        <w:jc w:val="center"/>
        <w:rPr>
          <w:rFonts w:cs="Tahoma"/>
          <w:bCs/>
          <w:u w:val="single"/>
        </w:rPr>
      </w:pPr>
      <w:bookmarkStart w:id="0" w:name="_GoBack"/>
      <w:bookmarkEnd w:id="0"/>
      <w:r w:rsidRPr="00A92C60">
        <w:rPr>
          <w:rFonts w:cs="Tahoma"/>
          <w:bCs/>
          <w:u w:val="single"/>
        </w:rPr>
        <w:t>Comunicato stampa</w:t>
      </w:r>
    </w:p>
    <w:p w:rsidR="006A6D82" w:rsidRPr="00413576" w:rsidRDefault="000B041A" w:rsidP="00925E6B">
      <w:pPr>
        <w:jc w:val="center"/>
        <w:rPr>
          <w:b/>
        </w:rPr>
      </w:pPr>
      <w:r>
        <w:rPr>
          <w:b/>
        </w:rPr>
        <w:t>“Autonomia e disabilità” e</w:t>
      </w:r>
      <w:r w:rsidR="00925E6B" w:rsidRPr="00413576">
        <w:rPr>
          <w:b/>
        </w:rPr>
        <w:t xml:space="preserve"> “Educare con gli oratori”</w:t>
      </w:r>
      <w:r w:rsidR="00413576" w:rsidRPr="00413576">
        <w:rPr>
          <w:b/>
        </w:rPr>
        <w:t>:</w:t>
      </w:r>
      <w:r w:rsidR="00925E6B" w:rsidRPr="00413576">
        <w:rPr>
          <w:b/>
        </w:rPr>
        <w:br/>
        <w:t>al via 30 nuovi progetti per uno stanziamento complessivo di 230</w:t>
      </w:r>
      <w:r w:rsidR="00A0301F">
        <w:rPr>
          <w:b/>
        </w:rPr>
        <w:t>mila euro</w:t>
      </w:r>
      <w:r w:rsidR="00A0301F">
        <w:rPr>
          <w:b/>
        </w:rPr>
        <w:br/>
        <w:t xml:space="preserve">Finanziate anche altre quattro progettualità </w:t>
      </w:r>
      <w:r w:rsidR="00956F9F">
        <w:rPr>
          <w:b/>
        </w:rPr>
        <w:t xml:space="preserve">di rete </w:t>
      </w:r>
      <w:r w:rsidR="00925E6B" w:rsidRPr="00413576">
        <w:rPr>
          <w:b/>
        </w:rPr>
        <w:t>per 53mila euro</w:t>
      </w:r>
      <w:r w:rsidR="00925E6B" w:rsidRPr="00413576">
        <w:rPr>
          <w:b/>
        </w:rPr>
        <w:br/>
      </w:r>
      <w:r w:rsidR="00925E6B" w:rsidRPr="00413576">
        <w:rPr>
          <w:b/>
        </w:rPr>
        <w:br/>
      </w:r>
    </w:p>
    <w:p w:rsidR="00925E6B" w:rsidRDefault="00925E6B" w:rsidP="00413576">
      <w:pPr>
        <w:jc w:val="both"/>
        <w:rPr>
          <w:rFonts w:ascii="Calibri" w:hAnsi="Calibri"/>
        </w:rPr>
      </w:pPr>
      <w:r w:rsidRPr="00413576">
        <w:rPr>
          <w:i/>
        </w:rPr>
        <w:t xml:space="preserve">Monza, 13 dicembre 2019 </w:t>
      </w:r>
      <w:r>
        <w:t xml:space="preserve">– </w:t>
      </w:r>
      <w:r w:rsidRPr="00413576">
        <w:rPr>
          <w:b/>
        </w:rPr>
        <w:t>Trenta progetti</w:t>
      </w:r>
      <w:r>
        <w:t xml:space="preserve"> per uno stanziamento complessivo di </w:t>
      </w:r>
      <w:r w:rsidRPr="00413576">
        <w:rPr>
          <w:b/>
        </w:rPr>
        <w:t>230mila euro</w:t>
      </w:r>
      <w:r w:rsidR="00A0301F">
        <w:t xml:space="preserve">: durante l’ultimo consiglio di amministrazione </w:t>
      </w:r>
      <w:r>
        <w:t xml:space="preserve">la Fondazione della Comunità di Monza e Brianza onlus </w:t>
      </w:r>
      <w:r w:rsidRPr="002349B6">
        <w:rPr>
          <w:rFonts w:cs="Tahoma"/>
          <w:bCs/>
        </w:rPr>
        <w:t xml:space="preserve">ha scelto di sostenere numerose </w:t>
      </w:r>
      <w:r w:rsidRPr="002349B6">
        <w:rPr>
          <w:rFonts w:ascii="Calibri" w:hAnsi="Calibri"/>
        </w:rPr>
        <w:t>iniziative promosse da organizz</w:t>
      </w:r>
      <w:r>
        <w:rPr>
          <w:rFonts w:ascii="Calibri" w:hAnsi="Calibri"/>
        </w:rPr>
        <w:t xml:space="preserve">azioni senza scopo di lucro attive sul </w:t>
      </w:r>
      <w:r w:rsidRPr="002349B6">
        <w:rPr>
          <w:rFonts w:ascii="Calibri" w:hAnsi="Calibri"/>
        </w:rPr>
        <w:t xml:space="preserve">territorio. </w:t>
      </w:r>
      <w:r>
        <w:rPr>
          <w:rFonts w:ascii="Calibri" w:hAnsi="Calibri"/>
        </w:rPr>
        <w:t>Gli stanziamenti fanno riferimento a due bandi pubblicati durante la seconda metà dell’anno e dedicati ad “</w:t>
      </w:r>
      <w:r w:rsidRPr="00413576">
        <w:rPr>
          <w:rFonts w:ascii="Calibri" w:hAnsi="Calibri"/>
          <w:b/>
        </w:rPr>
        <w:t>Autonomia e disabilità</w:t>
      </w:r>
      <w:r>
        <w:rPr>
          <w:rFonts w:ascii="Calibri" w:hAnsi="Calibri"/>
        </w:rPr>
        <w:t>” e a “</w:t>
      </w:r>
      <w:r w:rsidRPr="00413576">
        <w:rPr>
          <w:rFonts w:ascii="Calibri" w:hAnsi="Calibri"/>
          <w:b/>
        </w:rPr>
        <w:t>Educare con gli oratori</w:t>
      </w:r>
      <w:r>
        <w:rPr>
          <w:rFonts w:ascii="Calibri" w:hAnsi="Calibri"/>
        </w:rPr>
        <w:t>”</w:t>
      </w:r>
      <w:r w:rsidR="00F140F6">
        <w:rPr>
          <w:rFonts w:ascii="Calibri" w:hAnsi="Calibri"/>
        </w:rPr>
        <w:t>.</w:t>
      </w:r>
    </w:p>
    <w:p w:rsidR="00925E6B" w:rsidRPr="007A671C" w:rsidRDefault="00925E6B" w:rsidP="00925E6B">
      <w:pPr>
        <w:jc w:val="both"/>
        <w:rPr>
          <w:rFonts w:ascii="Calibri" w:hAnsi="Calibri"/>
        </w:rPr>
      </w:pPr>
      <w:r>
        <w:rPr>
          <w:rFonts w:ascii="Calibri" w:hAnsi="Calibri"/>
          <w:bCs/>
          <w:color w:val="000000"/>
        </w:rPr>
        <w:t xml:space="preserve">Ora per le organizzazioni no profit scatta il cronometro per raccogliere le donazioni a favore dei progetti. </w:t>
      </w:r>
      <w:r w:rsidRPr="00C46264">
        <w:rPr>
          <w:rFonts w:ascii="Calibri" w:hAnsi="Calibri"/>
          <w:b/>
          <w:bCs/>
          <w:color w:val="000000"/>
        </w:rPr>
        <w:t>Ri</w:t>
      </w:r>
      <w:r w:rsidRPr="005B2EE1">
        <w:rPr>
          <w:rFonts w:ascii="Calibri" w:hAnsi="Calibri"/>
          <w:b/>
          <w:bCs/>
          <w:color w:val="000000"/>
        </w:rPr>
        <w:t xml:space="preserve">ceveranno </w:t>
      </w:r>
      <w:r>
        <w:rPr>
          <w:rFonts w:ascii="Calibri" w:hAnsi="Calibri"/>
          <w:b/>
          <w:bCs/>
          <w:color w:val="000000"/>
        </w:rPr>
        <w:t xml:space="preserve">infatti </w:t>
      </w:r>
      <w:r w:rsidRPr="005B2EE1">
        <w:rPr>
          <w:rFonts w:ascii="Calibri" w:hAnsi="Calibri"/>
          <w:b/>
          <w:bCs/>
          <w:color w:val="000000"/>
        </w:rPr>
        <w:t>conferma del contributo</w:t>
      </w:r>
      <w:r>
        <w:rPr>
          <w:rFonts w:ascii="Calibri" w:hAnsi="Calibri"/>
          <w:b/>
          <w:bCs/>
          <w:color w:val="000000"/>
        </w:rPr>
        <w:t xml:space="preserve"> le iniziative ch</w:t>
      </w:r>
      <w:r w:rsidRPr="005B2EE1">
        <w:rPr>
          <w:rFonts w:ascii="Calibri" w:hAnsi="Calibri"/>
          <w:b/>
          <w:bCs/>
          <w:color w:val="000000"/>
        </w:rPr>
        <w:t xml:space="preserve">e </w:t>
      </w:r>
      <w:r>
        <w:rPr>
          <w:rFonts w:ascii="Calibri" w:hAnsi="Calibri"/>
          <w:b/>
          <w:bCs/>
          <w:color w:val="000000"/>
        </w:rPr>
        <w:t>riusciranno a raccogliere</w:t>
      </w:r>
      <w:r w:rsidRPr="005B2EE1">
        <w:rPr>
          <w:rFonts w:ascii="Calibri" w:hAnsi="Calibri"/>
          <w:b/>
          <w:bCs/>
          <w:color w:val="000000"/>
        </w:rPr>
        <w:t xml:space="preserve"> da parte di individui, imprese, enti pubblici e</w:t>
      </w:r>
      <w:r>
        <w:rPr>
          <w:rFonts w:ascii="Calibri" w:hAnsi="Calibri"/>
          <w:b/>
          <w:bCs/>
          <w:color w:val="000000"/>
        </w:rPr>
        <w:t xml:space="preserve"> privati, donazioni pari al 20% </w:t>
      </w:r>
      <w:r w:rsidRPr="005B2EE1">
        <w:rPr>
          <w:rFonts w:ascii="Calibri" w:hAnsi="Calibri"/>
          <w:b/>
          <w:bCs/>
          <w:color w:val="000000"/>
        </w:rPr>
        <w:t>del contributo stanziato dalla Fondazione</w:t>
      </w:r>
      <w:r>
        <w:rPr>
          <w:rFonts w:ascii="Calibri" w:hAnsi="Calibri"/>
          <w:color w:val="000000"/>
        </w:rPr>
        <w:t>: un</w:t>
      </w:r>
      <w:r w:rsidRPr="005B2EE1">
        <w:rPr>
          <w:rFonts w:ascii="Calibri" w:hAnsi="Calibri"/>
          <w:color w:val="000000"/>
        </w:rPr>
        <w:t xml:space="preserve"> importo</w:t>
      </w:r>
      <w:r>
        <w:rPr>
          <w:rFonts w:ascii="Calibri" w:hAnsi="Calibri"/>
          <w:color w:val="000000"/>
        </w:rPr>
        <w:t xml:space="preserve"> che</w:t>
      </w:r>
      <w:r w:rsidRPr="005B2EE1">
        <w:rPr>
          <w:rFonts w:ascii="Calibri" w:hAnsi="Calibri"/>
          <w:color w:val="000000"/>
        </w:rPr>
        <w:t xml:space="preserve"> sarà destinato interamente al progetto e liquidato all’organizzazione per la sua realizzazione. </w:t>
      </w:r>
      <w:r>
        <w:rPr>
          <w:rFonts w:ascii="Calibri" w:hAnsi="Calibri"/>
          <w:color w:val="000000"/>
        </w:rPr>
        <w:t xml:space="preserve">C’è tempo fino al </w:t>
      </w:r>
      <w:r w:rsidR="00F140F6">
        <w:rPr>
          <w:rFonts w:ascii="Calibri" w:hAnsi="Calibri"/>
          <w:b/>
          <w:color w:val="000000"/>
        </w:rPr>
        <w:t xml:space="preserve">5 maggio </w:t>
      </w:r>
      <w:r w:rsidRPr="001F1032">
        <w:rPr>
          <w:rFonts w:ascii="Calibri" w:hAnsi="Calibri"/>
          <w:b/>
          <w:color w:val="000000"/>
        </w:rPr>
        <w:t>2020</w:t>
      </w:r>
      <w:r>
        <w:rPr>
          <w:rFonts w:ascii="Calibri" w:hAnsi="Calibri"/>
          <w:color w:val="000000"/>
        </w:rPr>
        <w:t>.</w:t>
      </w:r>
    </w:p>
    <w:p w:rsidR="00F33EEE" w:rsidRDefault="00F140F6" w:rsidP="00F33EEE">
      <w:pPr>
        <w:jc w:val="both"/>
        <w:rPr>
          <w:rFonts w:cstheme="minorHAnsi"/>
          <w:b/>
          <w:shd w:val="clear" w:color="auto" w:fill="990033"/>
        </w:rPr>
      </w:pPr>
      <w:r>
        <w:br/>
      </w:r>
      <w:r w:rsidRPr="00413576">
        <w:rPr>
          <w:b/>
          <w:shd w:val="clear" w:color="auto" w:fill="990033"/>
        </w:rPr>
        <w:t>BANDO 2019.4 | AUTONOMIA E DISABILIT</w:t>
      </w:r>
      <w:r w:rsidRPr="00413576">
        <w:rPr>
          <w:rFonts w:cstheme="minorHAnsi"/>
          <w:b/>
          <w:shd w:val="clear" w:color="auto" w:fill="990033"/>
        </w:rPr>
        <w:t>À</w:t>
      </w:r>
    </w:p>
    <w:p w:rsidR="00925E6B" w:rsidRDefault="00F140F6" w:rsidP="00F33EEE">
      <w:pPr>
        <w:jc w:val="both"/>
      </w:pPr>
      <w:r>
        <w:t>Inclusione lavorativa, attività per il tempo</w:t>
      </w:r>
      <w:r w:rsidR="00F6545B">
        <w:t xml:space="preserve"> libero</w:t>
      </w:r>
      <w:r>
        <w:t xml:space="preserve">, percorsi per sviluppare l’autonomia, laboratori educativi e artigianali, un festival teatrale dedicato alle persone con disabilità: </w:t>
      </w:r>
      <w:hyperlink r:id="rId8" w:history="1">
        <w:r w:rsidRPr="00BA25E9">
          <w:rPr>
            <w:rStyle w:val="Collegamentoipertestuale"/>
            <w:b/>
          </w:rPr>
          <w:t>20 i progetti selezionati</w:t>
        </w:r>
      </w:hyperlink>
      <w:r>
        <w:t xml:space="preserve">, per uno stanziamento complessivo pari a </w:t>
      </w:r>
      <w:r w:rsidRPr="007021D8">
        <w:rPr>
          <w:b/>
        </w:rPr>
        <w:t>180 mila euro</w:t>
      </w:r>
      <w:r w:rsidR="003D6643">
        <w:rPr>
          <w:b/>
        </w:rPr>
        <w:t>,</w:t>
      </w:r>
      <w:r w:rsidR="003D6643">
        <w:t xml:space="preserve"> derivanti da risorse territoriali di Fondazione Cariplo e dalle disponibilità del Fondo “Durante e Dopo di Noi”.</w:t>
      </w:r>
    </w:p>
    <w:p w:rsidR="00F33EEE" w:rsidRDefault="00F33EEE" w:rsidP="00F33EEE">
      <w:pPr>
        <w:jc w:val="both"/>
        <w:rPr>
          <w:b/>
          <w:shd w:val="clear" w:color="auto" w:fill="990033"/>
        </w:rPr>
      </w:pPr>
      <w:r>
        <w:rPr>
          <w:b/>
          <w:shd w:val="clear" w:color="auto" w:fill="990033"/>
        </w:rPr>
        <w:br/>
      </w:r>
      <w:r w:rsidR="00F140F6" w:rsidRPr="00413576">
        <w:rPr>
          <w:b/>
          <w:shd w:val="clear" w:color="auto" w:fill="990033"/>
        </w:rPr>
        <w:t xml:space="preserve">BANDO 2019.7 | </w:t>
      </w:r>
      <w:r w:rsidR="002773BD" w:rsidRPr="00413576">
        <w:rPr>
          <w:b/>
          <w:shd w:val="clear" w:color="auto" w:fill="990033"/>
        </w:rPr>
        <w:t>EDUCARE CON GLI ORATORI</w:t>
      </w:r>
    </w:p>
    <w:p w:rsidR="00F33EEE" w:rsidRDefault="002773BD" w:rsidP="00F33EEE">
      <w:pPr>
        <w:jc w:val="both"/>
      </w:pPr>
      <w:r>
        <w:t xml:space="preserve">Oratori estivi, formazione di animatori e di volontari adulti, serate formative </w:t>
      </w:r>
      <w:r w:rsidR="003D6643">
        <w:t>per il sostegno alla generalità e attività di aiuto e di sostegno allo studio</w:t>
      </w:r>
      <w:r>
        <w:t xml:space="preserve">: sono </w:t>
      </w:r>
      <w:hyperlink r:id="rId9" w:history="1">
        <w:r w:rsidRPr="00BA25E9">
          <w:rPr>
            <w:rStyle w:val="Collegamentoipertestuale"/>
            <w:b/>
          </w:rPr>
          <w:t>10 i progetti selezionati</w:t>
        </w:r>
      </w:hyperlink>
      <w:r>
        <w:t xml:space="preserve">, per uno stanziamento complessivo di </w:t>
      </w:r>
      <w:r w:rsidRPr="007021D8">
        <w:rPr>
          <w:b/>
        </w:rPr>
        <w:t>50mila euro</w:t>
      </w:r>
      <w:r>
        <w:t xml:space="preserve"> – di questi, 35mila sono provengono da risorse territoriali di Fondazione Cariplo. Un bando realizzato in partnership con Fondazione Lambriana.</w:t>
      </w:r>
    </w:p>
    <w:p w:rsidR="00F33EEE" w:rsidRDefault="002773BD" w:rsidP="00F33EEE">
      <w:pPr>
        <w:jc w:val="both"/>
      </w:pPr>
      <w:r>
        <w:br/>
        <w:t>Ma non ci si f</w:t>
      </w:r>
      <w:r w:rsidR="003D6643">
        <w:t>erma qui, perché la Fondazione</w:t>
      </w:r>
      <w:r>
        <w:t xml:space="preserve"> ha deciso di sostenere </w:t>
      </w:r>
      <w:r w:rsidRPr="00A0301F">
        <w:rPr>
          <w:b/>
        </w:rPr>
        <w:t>al</w:t>
      </w:r>
      <w:r w:rsidR="00A0301F">
        <w:rPr>
          <w:b/>
        </w:rPr>
        <w:t>tre quattro pr</w:t>
      </w:r>
      <w:r w:rsidR="003D6643">
        <w:rPr>
          <w:b/>
        </w:rPr>
        <w:t>ogettualità nate da un lavoro di</w:t>
      </w:r>
      <w:r w:rsidR="00A0301F">
        <w:rPr>
          <w:b/>
        </w:rPr>
        <w:t xml:space="preserve"> rete che ha coinvolto diverse realtà del territorio:</w:t>
      </w:r>
      <w:r w:rsidR="00A0301F">
        <w:t xml:space="preserve"> lo stanziamento complessivo è stato di </w:t>
      </w:r>
      <w:r w:rsidR="00A0301F" w:rsidRPr="00482B6D">
        <w:rPr>
          <w:b/>
        </w:rPr>
        <w:t>53mila euro</w:t>
      </w:r>
      <w:r w:rsidR="00A0301F">
        <w:t>.</w:t>
      </w:r>
    </w:p>
    <w:p w:rsidR="00482B6D" w:rsidRDefault="00482B6D" w:rsidP="00F33EEE">
      <w:pPr>
        <w:jc w:val="both"/>
      </w:pPr>
      <w:r>
        <w:rPr>
          <w:b/>
        </w:rPr>
        <w:t xml:space="preserve">- </w:t>
      </w:r>
      <w:r w:rsidR="002773BD" w:rsidRPr="00413576">
        <w:rPr>
          <w:b/>
        </w:rPr>
        <w:t>Il lavoro abilita l’uomo</w:t>
      </w:r>
      <w:r w:rsidR="002773BD">
        <w:t xml:space="preserve">, promosso dalla cooperativa sociale </w:t>
      </w:r>
      <w:r w:rsidR="002773BD" w:rsidRPr="00413576">
        <w:rPr>
          <w:i/>
        </w:rPr>
        <w:t>Il Brugo</w:t>
      </w:r>
      <w:r w:rsidR="002773BD">
        <w:t xml:space="preserve"> in partnership con</w:t>
      </w:r>
      <w:r w:rsidR="00413576">
        <w:t xml:space="preserve"> le cooperative</w:t>
      </w:r>
      <w:r w:rsidR="002773BD">
        <w:t xml:space="preserve"> </w:t>
      </w:r>
      <w:r w:rsidR="002773BD" w:rsidRPr="00413576">
        <w:rPr>
          <w:i/>
        </w:rPr>
        <w:t>L'Iride</w:t>
      </w:r>
      <w:r w:rsidR="002773BD" w:rsidRPr="002773BD">
        <w:t xml:space="preserve">, </w:t>
      </w:r>
      <w:r w:rsidR="002773BD" w:rsidRPr="00413576">
        <w:rPr>
          <w:i/>
        </w:rPr>
        <w:t>Solaris</w:t>
      </w:r>
      <w:r w:rsidR="002773BD" w:rsidRPr="002773BD">
        <w:t xml:space="preserve">, </w:t>
      </w:r>
      <w:r w:rsidR="002773BD" w:rsidRPr="00413576">
        <w:rPr>
          <w:i/>
        </w:rPr>
        <w:t>Lambro</w:t>
      </w:r>
      <w:r w:rsidR="002773BD">
        <w:t xml:space="preserve">, </w:t>
      </w:r>
      <w:r w:rsidR="002773BD" w:rsidRPr="00413576">
        <w:rPr>
          <w:i/>
        </w:rPr>
        <w:t>Il Seme</w:t>
      </w:r>
      <w:r w:rsidR="002773BD">
        <w:t xml:space="preserve">, </w:t>
      </w:r>
      <w:r w:rsidR="002773BD" w:rsidRPr="00413576">
        <w:rPr>
          <w:i/>
        </w:rPr>
        <w:t>TreEffe</w:t>
      </w:r>
      <w:r w:rsidR="00413576">
        <w:t xml:space="preserve"> </w:t>
      </w:r>
      <w:r w:rsidR="002773BD">
        <w:t>e</w:t>
      </w:r>
      <w:r w:rsidR="00413576">
        <w:t xml:space="preserve"> con</w:t>
      </w:r>
      <w:r w:rsidR="002773BD">
        <w:t xml:space="preserve"> </w:t>
      </w:r>
      <w:r w:rsidR="002773BD" w:rsidRPr="00413576">
        <w:rPr>
          <w:i/>
        </w:rPr>
        <w:t>Fondazione Stefania</w:t>
      </w:r>
      <w:r w:rsidR="006F7FC6">
        <w:t xml:space="preserve"> per</w:t>
      </w:r>
      <w:r w:rsidR="00413576">
        <w:t xml:space="preserve"> </w:t>
      </w:r>
      <w:r w:rsidR="008B5E3A">
        <w:t>promuover</w:t>
      </w:r>
      <w:r w:rsidR="00D505C1">
        <w:t>e l’inserimento</w:t>
      </w:r>
      <w:r w:rsidR="008B5E3A">
        <w:t xml:space="preserve"> lavor</w:t>
      </w:r>
      <w:r>
        <w:t>ativo di persone con disabilità.</w:t>
      </w:r>
    </w:p>
    <w:p w:rsidR="00F33EEE" w:rsidRPr="00482B6D" w:rsidRDefault="00482B6D" w:rsidP="00482B6D">
      <w:pPr>
        <w:jc w:val="both"/>
      </w:pPr>
      <w:r>
        <w:t xml:space="preserve">- </w:t>
      </w:r>
      <w:r w:rsidR="002611C6" w:rsidRPr="00413576">
        <w:rPr>
          <w:b/>
        </w:rPr>
        <w:t>Accoglienza Piano Freddo</w:t>
      </w:r>
      <w:r w:rsidR="002611C6">
        <w:t xml:space="preserve">, promosso dalla </w:t>
      </w:r>
      <w:r w:rsidR="002611C6" w:rsidRPr="00F33EEE">
        <w:rPr>
          <w:i/>
        </w:rPr>
        <w:t>Parrocchia San Giuseppe</w:t>
      </w:r>
      <w:r w:rsidR="002611C6">
        <w:t xml:space="preserve"> di </w:t>
      </w:r>
      <w:r w:rsidR="002611C6" w:rsidRPr="00D505C1">
        <w:t>Seregno</w:t>
      </w:r>
      <w:r w:rsidR="002611C6">
        <w:t xml:space="preserve"> e dalla </w:t>
      </w:r>
      <w:r w:rsidR="002611C6" w:rsidRPr="00F33EEE">
        <w:rPr>
          <w:i/>
        </w:rPr>
        <w:t>Caritas</w:t>
      </w:r>
      <w:r w:rsidR="002611C6">
        <w:t xml:space="preserve"> locale per l’allestimento d</w:t>
      </w:r>
      <w:r w:rsidR="00F33EEE">
        <w:t>i un asilo notturno per circa un</w:t>
      </w:r>
      <w:r>
        <w:t>a ventina di senza fissa dimora.</w:t>
      </w:r>
    </w:p>
    <w:p w:rsidR="00F33EEE" w:rsidRDefault="00482B6D" w:rsidP="00F33EEE">
      <w:pPr>
        <w:jc w:val="both"/>
      </w:pPr>
      <w:r>
        <w:rPr>
          <w:b/>
        </w:rPr>
        <w:t xml:space="preserve">- </w:t>
      </w:r>
      <w:r w:rsidR="002611C6" w:rsidRPr="00413576">
        <w:rPr>
          <w:b/>
        </w:rPr>
        <w:t xml:space="preserve">Re-Fresh. Solidarietà Senza Sprechi </w:t>
      </w:r>
      <w:r w:rsidR="002611C6">
        <w:t xml:space="preserve">del </w:t>
      </w:r>
      <w:r w:rsidR="002611C6" w:rsidRPr="00F33EEE">
        <w:rPr>
          <w:i/>
        </w:rPr>
        <w:t>Consorzio Comunità Brianza</w:t>
      </w:r>
      <w:r w:rsidR="00F33EEE">
        <w:t xml:space="preserve">: un </w:t>
      </w:r>
      <w:r w:rsidR="002611C6" w:rsidRPr="002611C6">
        <w:t>progetto</w:t>
      </w:r>
      <w:r w:rsidR="00F33EEE">
        <w:t xml:space="preserve"> che</w:t>
      </w:r>
      <w:r>
        <w:t>, nel comune di Lissone,</w:t>
      </w:r>
      <w:r w:rsidR="002611C6" w:rsidRPr="002611C6">
        <w:t xml:space="preserve"> ha </w:t>
      </w:r>
      <w:r>
        <w:t xml:space="preserve">l’obiettivo di sostenere </w:t>
      </w:r>
      <w:r w:rsidR="00F33EEE">
        <w:t xml:space="preserve">fasce di popolazione in difficoltà economica </w:t>
      </w:r>
      <w:r w:rsidR="002611C6" w:rsidRPr="002611C6">
        <w:t>attraverso un'attiv</w:t>
      </w:r>
      <w:r w:rsidR="00F33EEE">
        <w:t xml:space="preserve">ità di </w:t>
      </w:r>
      <w:r w:rsidR="00F33EEE">
        <w:lastRenderedPageBreak/>
        <w:t>distribuzione di pasti e</w:t>
      </w:r>
      <w:r w:rsidR="006F7FC6">
        <w:t xml:space="preserve"> di</w:t>
      </w:r>
      <w:r w:rsidR="002611C6" w:rsidRPr="002611C6">
        <w:t xml:space="preserve"> alimenti fresch</w:t>
      </w:r>
      <w:r w:rsidR="00F33EEE">
        <w:t xml:space="preserve">i recuperati da mense aziendali e </w:t>
      </w:r>
      <w:r w:rsidR="002611C6" w:rsidRPr="002611C6">
        <w:t xml:space="preserve">comunali e dalla grande distribuzione. </w:t>
      </w:r>
    </w:p>
    <w:p w:rsidR="002611C6" w:rsidRDefault="00482B6D" w:rsidP="00F33EEE">
      <w:pPr>
        <w:jc w:val="both"/>
      </w:pPr>
      <w:r>
        <w:rPr>
          <w:b/>
        </w:rPr>
        <w:t xml:space="preserve">- </w:t>
      </w:r>
      <w:r w:rsidR="008B5E3A" w:rsidRPr="00413576">
        <w:rPr>
          <w:b/>
        </w:rPr>
        <w:t>Torre di arrampicata</w:t>
      </w:r>
      <w:r w:rsidR="008B5E3A">
        <w:t xml:space="preserve">, a cura di </w:t>
      </w:r>
      <w:r w:rsidR="008B5E3A" w:rsidRPr="00F33EEE">
        <w:rPr>
          <w:i/>
        </w:rPr>
        <w:t>Firefit</w:t>
      </w:r>
      <w:r w:rsidR="008B5E3A">
        <w:t xml:space="preserve">. </w:t>
      </w:r>
      <w:r w:rsidR="008B5E3A" w:rsidRPr="008B5E3A">
        <w:t xml:space="preserve">Il progetto è proposto da una giovane realtà </w:t>
      </w:r>
      <w:r w:rsidR="00F33EEE">
        <w:t>all’interno dell'associazione dei p</w:t>
      </w:r>
      <w:r w:rsidR="008B5E3A" w:rsidRPr="008B5E3A">
        <w:t>o</w:t>
      </w:r>
      <w:r w:rsidR="008B5E3A">
        <w:t xml:space="preserve">mpieri di Lissone. Attraverso lo sport, e </w:t>
      </w:r>
      <w:r w:rsidR="008B5E3A" w:rsidRPr="008B5E3A">
        <w:t>in partic</w:t>
      </w:r>
      <w:r w:rsidR="008B5E3A">
        <w:t>olare attraverso l'arrampicata,</w:t>
      </w:r>
      <w:r w:rsidR="008B5E3A" w:rsidRPr="008B5E3A">
        <w:t xml:space="preserve"> </w:t>
      </w:r>
      <w:r w:rsidR="006F7FC6">
        <w:t xml:space="preserve">l’obiettivo è quello </w:t>
      </w:r>
      <w:r w:rsidR="008B5E3A">
        <w:t xml:space="preserve">di </w:t>
      </w:r>
      <w:r w:rsidR="008B5E3A" w:rsidRPr="008B5E3A">
        <w:t>accompagnare i r</w:t>
      </w:r>
      <w:r w:rsidR="008B5E3A">
        <w:t>agazzi in un percorso educativo</w:t>
      </w:r>
      <w:r w:rsidR="008B5E3A" w:rsidRPr="008B5E3A">
        <w:t xml:space="preserve"> di avvicinamento al mondo del volontariato e della solidarietà.  </w:t>
      </w:r>
      <w:r w:rsidR="006F7FC6">
        <w:t>Previsti gli acquisti</w:t>
      </w:r>
      <w:r w:rsidR="00F33EEE">
        <w:t xml:space="preserve"> di una torre da arrampicata e dell’attrezzatura necessaria.</w:t>
      </w:r>
    </w:p>
    <w:p w:rsidR="008B5E3A" w:rsidRDefault="008B5E3A" w:rsidP="00F33EEE">
      <w:pPr>
        <w:jc w:val="both"/>
      </w:pPr>
      <w:r>
        <w:t xml:space="preserve">“L’anno della Fondazione si conclude con l’erogazione di nuovi finanziamenti, relativi a bandi che hanno avuto un grande riscontro da parte delle associazioni e delle realtà del territorio </w:t>
      </w:r>
      <w:r w:rsidRPr="00413576">
        <w:rPr>
          <w:i/>
        </w:rPr>
        <w:t xml:space="preserve">– ha commentato il presidente della Fondazione MB </w:t>
      </w:r>
      <w:r w:rsidRPr="00413576">
        <w:rPr>
          <w:b/>
          <w:i/>
        </w:rPr>
        <w:t>Giuseppe</w:t>
      </w:r>
      <w:r w:rsidRPr="00413576">
        <w:rPr>
          <w:i/>
        </w:rPr>
        <w:t xml:space="preserve"> </w:t>
      </w:r>
      <w:r w:rsidRPr="00413576">
        <w:rPr>
          <w:b/>
          <w:i/>
        </w:rPr>
        <w:t>Fontana</w:t>
      </w:r>
      <w:r w:rsidRPr="00413576">
        <w:rPr>
          <w:i/>
        </w:rPr>
        <w:t xml:space="preserve"> </w:t>
      </w:r>
      <w:r>
        <w:t>–</w:t>
      </w:r>
      <w:r w:rsidR="00413576">
        <w:t xml:space="preserve"> S</w:t>
      </w:r>
      <w:r>
        <w:t>iamo molti soddisfatti per essere riusciti a incrementare le risorse destinate al bando dedicato al sostegno di progetti legati al mondo dell’autonomia e della di</w:t>
      </w:r>
      <w:r w:rsidR="0012335F">
        <w:t xml:space="preserve">sabilità, aree di attività a cui la Fondazione è sempre stata particolarmente attenta. Siamo lieti di aver proseguito la partnership con Fondazione Lambriana per promuovere nuove attività all’interno degli oratori del nostro territorio, da sempre importanti luoghi di formazione e di aggregazione. </w:t>
      </w:r>
      <w:r w:rsidR="003D6643">
        <w:t>A</w:t>
      </w:r>
      <w:r w:rsidR="00413576">
        <w:t>bbiamo poi deciso di destinare altri fondi per il sostegno di quattro innovative progettualità</w:t>
      </w:r>
      <w:r w:rsidR="00A0301F">
        <w:t xml:space="preserve"> nate da un lavoro di rete che ha coinvolto numerose realtà del territorio</w:t>
      </w:r>
      <w:r w:rsidR="00413576">
        <w:t>: quattro nuovi progetti che aiuteranno nello sviluppo di un nuovo welfare di Comunità”.</w:t>
      </w:r>
    </w:p>
    <w:p w:rsidR="00F33EEE" w:rsidRPr="00F33EEE" w:rsidRDefault="00F33EEE" w:rsidP="00F33EEE">
      <w:pPr>
        <w:spacing w:line="28" w:lineRule="atLeast"/>
        <w:jc w:val="both"/>
        <w:rPr>
          <w:rFonts w:ascii="Calibri" w:hAnsi="Calibri" w:cs="Tahoma"/>
        </w:rPr>
      </w:pPr>
      <w:r w:rsidRPr="00CE327E">
        <w:rPr>
          <w:rFonts w:ascii="Calibri" w:hAnsi="Calibri" w:cs="Tahoma"/>
          <w:b/>
        </w:rPr>
        <w:t>Per maggiori dettagli sulle singole iniziative selezionate</w:t>
      </w:r>
      <w:r>
        <w:rPr>
          <w:rFonts w:ascii="Calibri" w:hAnsi="Calibri" w:cs="Tahoma"/>
          <w:b/>
        </w:rPr>
        <w:t xml:space="preserve"> è possibile consultare il nostro sito:</w:t>
      </w:r>
      <w:r>
        <w:rPr>
          <w:rFonts w:ascii="Calibri" w:hAnsi="Calibri" w:cs="Tahoma"/>
          <w:b/>
        </w:rPr>
        <w:br/>
      </w:r>
      <w:hyperlink r:id="rId10" w:history="1">
        <w:r w:rsidRPr="00CE327E">
          <w:rPr>
            <w:rStyle w:val="Collegamentoipertestuale"/>
            <w:rFonts w:ascii="Calibri" w:hAnsi="Calibri" w:cs="Tahoma"/>
            <w:b/>
          </w:rPr>
          <w:t>www.fondazionemonzabrianza.org</w:t>
        </w:r>
      </w:hyperlink>
      <w:r w:rsidRPr="00CE327E">
        <w:rPr>
          <w:rFonts w:ascii="Calibri" w:hAnsi="Calibri" w:cs="Tahoma"/>
          <w:b/>
        </w:rPr>
        <w:t>.</w:t>
      </w:r>
    </w:p>
    <w:p w:rsidR="00413576" w:rsidRPr="00413576" w:rsidRDefault="00413576" w:rsidP="00F33EEE">
      <w:pPr>
        <w:spacing w:before="60" w:afterLines="60" w:after="144"/>
        <w:ind w:right="-51"/>
        <w:jc w:val="both"/>
        <w:rPr>
          <w:rFonts w:ascii="Calibri" w:hAnsi="Calibri" w:cs="Arial"/>
          <w:b/>
          <w:color w:val="990033"/>
        </w:rPr>
      </w:pPr>
      <w:r>
        <w:rPr>
          <w:rFonts w:ascii="Calibri" w:hAnsi="Calibri" w:cs="Arial"/>
          <w:b/>
          <w:color w:val="C00000"/>
        </w:rPr>
        <w:br/>
      </w:r>
      <w:r w:rsidRPr="00413576">
        <w:rPr>
          <w:rFonts w:ascii="Calibri" w:hAnsi="Calibri" w:cs="Arial"/>
          <w:b/>
          <w:color w:val="990033"/>
        </w:rPr>
        <w:t>COME CONTRIBUIRE ALLA REALIZZAZIONE DEI PROGETTI SELEZIONATI</w:t>
      </w:r>
    </w:p>
    <w:p w:rsidR="00413576" w:rsidRPr="00413576" w:rsidRDefault="00413576" w:rsidP="00F33EEE">
      <w:pPr>
        <w:spacing w:before="60" w:afterLines="60" w:after="144"/>
        <w:ind w:right="-51"/>
        <w:jc w:val="both"/>
        <w:rPr>
          <w:rFonts w:ascii="Calibri" w:hAnsi="Calibri" w:cs="Arial"/>
          <w:b/>
          <w:color w:val="C00000"/>
        </w:rPr>
      </w:pPr>
      <w:r>
        <w:rPr>
          <w:rFonts w:ascii="Calibri" w:hAnsi="Calibri"/>
        </w:rPr>
        <w:t>Anche quest’anno sarà possibile sostenere attivamente i progetti selezionati: tutti lo potranno fare – cittadini, imprese, amministrazioni pubbliche, enti privati – attraverso una donazione. Si tratta di un meccanismo che la Fondazione sperimenta con successo già da qualche anno: quasi tutti i progetti selezionati, infatti, raggiungono l’obiettivo, a testimonianza della generosità e della solidarietà presente nel nostro territorio.</w:t>
      </w:r>
    </w:p>
    <w:p w:rsidR="00413576" w:rsidRPr="00C4388A" w:rsidRDefault="00413576" w:rsidP="00F33EEE">
      <w:pPr>
        <w:spacing w:line="28" w:lineRule="atLeast"/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Per</w:t>
      </w:r>
      <w:r w:rsidRPr="00C4388A">
        <w:rPr>
          <w:rFonts w:ascii="Calibri" w:hAnsi="Calibri" w:cs="Verdana"/>
        </w:rPr>
        <w:t xml:space="preserve">ché la Fondazione deliberi in via definitiva il proprio contributo per il progetto, dovranno pervenire alla Fondazione </w:t>
      </w:r>
      <w:r w:rsidRPr="00C4388A">
        <w:rPr>
          <w:rFonts w:ascii="Calibri" w:hAnsi="Calibri" w:cs="Verdana"/>
          <w:b/>
        </w:rPr>
        <w:t xml:space="preserve">entro il </w:t>
      </w:r>
      <w:r>
        <w:rPr>
          <w:rFonts w:ascii="Calibri" w:hAnsi="Calibri" w:cs="Verdana"/>
          <w:b/>
        </w:rPr>
        <w:t>5 maggio 2020</w:t>
      </w:r>
      <w:r w:rsidRPr="00C4388A">
        <w:rPr>
          <w:rFonts w:ascii="Calibri" w:hAnsi="Calibri" w:cs="Verdana"/>
        </w:rPr>
        <w:t xml:space="preserve"> donazioni pari almeno al 20% del contributo stanziato,</w:t>
      </w:r>
      <w:r w:rsidRPr="00C4388A">
        <w:rPr>
          <w:rFonts w:ascii="Calibri" w:hAnsi="Calibri" w:cs="Verdana"/>
          <w:b/>
        </w:rPr>
        <w:t xml:space="preserve"> </w:t>
      </w:r>
      <w:r w:rsidRPr="00C4388A">
        <w:rPr>
          <w:rFonts w:ascii="Calibri" w:hAnsi="Calibri" w:cs="Verdana"/>
        </w:rPr>
        <w:t>utilizzando le seguenti coordinate:</w:t>
      </w:r>
    </w:p>
    <w:p w:rsidR="00413576" w:rsidRPr="00C4388A" w:rsidRDefault="00413576" w:rsidP="00413576">
      <w:pPr>
        <w:ind w:firstLine="1134"/>
        <w:jc w:val="both"/>
        <w:rPr>
          <w:rFonts w:ascii="Calibri" w:hAnsi="Calibri" w:cs="Verdana"/>
        </w:rPr>
      </w:pPr>
      <w:r w:rsidRPr="00413576">
        <w:rPr>
          <w:rFonts w:ascii="Calibri" w:hAnsi="Calibri"/>
          <w:noProof/>
          <w:color w:val="990033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660BE" wp14:editId="70FA3ACE">
                <wp:simplePos x="0" y="0"/>
                <wp:positionH relativeFrom="column">
                  <wp:posOffset>440690</wp:posOffset>
                </wp:positionH>
                <wp:positionV relativeFrom="paragraph">
                  <wp:posOffset>64770</wp:posOffset>
                </wp:positionV>
                <wp:extent cx="635" cy="791845"/>
                <wp:effectExtent l="19050" t="0" r="56515" b="46355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9184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9900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3E5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34.7pt;margin-top:5.1pt;width:.05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" strokecolor="#903" strokeweight="5pt"/>
            </w:pict>
          </mc:Fallback>
        </mc:AlternateContent>
      </w:r>
      <w:r w:rsidRPr="00C4388A">
        <w:rPr>
          <w:rFonts w:ascii="Calibri" w:hAnsi="Calibri" w:cs="Verdana"/>
        </w:rPr>
        <w:t>Fondazione della Comunità di Monza e Brianza Onlus</w:t>
      </w:r>
    </w:p>
    <w:p w:rsidR="00413576" w:rsidRPr="00E76639" w:rsidRDefault="00413576" w:rsidP="00413576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</w:rPr>
      </w:pPr>
      <w:r w:rsidRPr="00C4388A">
        <w:rPr>
          <w:rFonts w:ascii="Calibri" w:hAnsi="Calibri" w:cs="Verdana"/>
        </w:rPr>
        <w:t>IBAN:</w:t>
      </w:r>
      <w:r w:rsidRPr="00C4388A">
        <w:rPr>
          <w:rFonts w:ascii="Calibri" w:hAnsi="Calibri" w:cs="Arial"/>
        </w:rPr>
        <w:t xml:space="preserve"> </w:t>
      </w:r>
      <w:r w:rsidRPr="00E76639">
        <w:rPr>
          <w:rFonts w:ascii="Calibri" w:hAnsi="Calibri" w:cs="Arial"/>
        </w:rPr>
        <w:t>IT03 Q050 3420 4080 0000 0029 299</w:t>
      </w:r>
    </w:p>
    <w:p w:rsidR="00413576" w:rsidRPr="00A0301F" w:rsidRDefault="00413576" w:rsidP="00F33EEE">
      <w:pPr>
        <w:numPr>
          <w:ilvl w:val="0"/>
          <w:numId w:val="1"/>
        </w:numPr>
        <w:spacing w:after="0" w:line="240" w:lineRule="auto"/>
        <w:ind w:left="1134" w:firstLine="0"/>
        <w:rPr>
          <w:rFonts w:ascii="Calibri" w:hAnsi="Calibri" w:cs="Verdana"/>
        </w:rPr>
      </w:pPr>
      <w:r w:rsidRPr="00C4388A">
        <w:rPr>
          <w:rFonts w:ascii="Calibri" w:hAnsi="Calibri" w:cs="Verdana"/>
        </w:rPr>
        <w:t>C/C postale 1025487529</w:t>
      </w:r>
      <w:r w:rsidRPr="00E76639">
        <w:rPr>
          <w:rFonts w:ascii="Calibri" w:hAnsi="Calibri" w:cs="Verdana"/>
        </w:rPr>
        <w:t xml:space="preserve">                           </w:t>
      </w:r>
      <w:r>
        <w:rPr>
          <w:rFonts w:ascii="Calibri" w:hAnsi="Calibri" w:cs="Verdana"/>
        </w:rPr>
        <w:br/>
      </w:r>
      <w:r w:rsidRPr="00E76639">
        <w:rPr>
          <w:rFonts w:ascii="Calibri" w:hAnsi="Calibri" w:cs="Arial"/>
          <w:b/>
          <w:u w:val="single"/>
        </w:rPr>
        <w:t>Causale: “titolo del progetto”</w:t>
      </w:r>
    </w:p>
    <w:p w:rsidR="00A0301F" w:rsidRPr="00F33EEE" w:rsidRDefault="00A0301F" w:rsidP="00A0301F">
      <w:pPr>
        <w:spacing w:after="0" w:line="240" w:lineRule="auto"/>
        <w:ind w:left="1134"/>
        <w:rPr>
          <w:rFonts w:ascii="Calibri" w:hAnsi="Calibri" w:cs="Verdana"/>
        </w:rPr>
      </w:pPr>
    </w:p>
    <w:p w:rsidR="00A11326" w:rsidRDefault="00A0301F" w:rsidP="00413576">
      <w:pPr>
        <w:spacing w:after="0" w:line="360" w:lineRule="auto"/>
        <w:rPr>
          <w:rFonts w:cs="Tahoma"/>
          <w:b/>
          <w:bCs/>
          <w:sz w:val="18"/>
          <w:szCs w:val="18"/>
          <w:u w:val="single"/>
        </w:rPr>
      </w:pPr>
      <w:r w:rsidRPr="00A0301F">
        <w:rPr>
          <w:rFonts w:cs="Tahoma"/>
          <w:bCs/>
          <w:szCs w:val="20"/>
        </w:rPr>
        <w:t xml:space="preserve">È </w:t>
      </w:r>
      <w:r>
        <w:rPr>
          <w:rFonts w:cs="Tahoma"/>
          <w:bCs/>
          <w:szCs w:val="20"/>
        </w:rPr>
        <w:t xml:space="preserve">possibile anche effettuare </w:t>
      </w:r>
      <w:r w:rsidRPr="00482B6D">
        <w:rPr>
          <w:rFonts w:cs="Tahoma"/>
          <w:b/>
          <w:bCs/>
          <w:szCs w:val="20"/>
        </w:rPr>
        <w:t>donazioni online</w:t>
      </w:r>
      <w:r>
        <w:rPr>
          <w:rFonts w:cs="Tahoma"/>
          <w:bCs/>
          <w:szCs w:val="20"/>
        </w:rPr>
        <w:t xml:space="preserve"> direttamente dal sito </w:t>
      </w:r>
      <w:hyperlink r:id="rId11" w:history="1">
        <w:r w:rsidRPr="00A0301F">
          <w:rPr>
            <w:rStyle w:val="Collegamentoipertestuale"/>
            <w:rFonts w:cs="Tahoma"/>
            <w:bCs/>
            <w:szCs w:val="20"/>
          </w:rPr>
          <w:t>fondazionemonzabrianza.org</w:t>
        </w:r>
      </w:hyperlink>
      <w:r>
        <w:rPr>
          <w:rFonts w:cs="Tahoma"/>
          <w:bCs/>
          <w:szCs w:val="20"/>
        </w:rPr>
        <w:t>.</w:t>
      </w:r>
      <w:r w:rsidR="00131B2A">
        <w:rPr>
          <w:rFonts w:cs="Tahoma"/>
          <w:b/>
          <w:bCs/>
          <w:sz w:val="18"/>
          <w:szCs w:val="18"/>
          <w:u w:val="single"/>
        </w:rPr>
        <w:br/>
      </w:r>
    </w:p>
    <w:p w:rsidR="00A11326" w:rsidRDefault="00A11326" w:rsidP="00413576">
      <w:pPr>
        <w:spacing w:after="0" w:line="360" w:lineRule="auto"/>
        <w:rPr>
          <w:rFonts w:cs="Tahoma"/>
          <w:b/>
          <w:bCs/>
          <w:sz w:val="18"/>
          <w:szCs w:val="18"/>
          <w:u w:val="single"/>
        </w:rPr>
      </w:pPr>
    </w:p>
    <w:p w:rsidR="00A11326" w:rsidRDefault="00A11326" w:rsidP="00413576">
      <w:pPr>
        <w:spacing w:after="0" w:line="360" w:lineRule="auto"/>
        <w:rPr>
          <w:rFonts w:cs="Tahoma"/>
          <w:b/>
          <w:bCs/>
          <w:sz w:val="18"/>
          <w:szCs w:val="18"/>
          <w:u w:val="single"/>
        </w:rPr>
      </w:pPr>
    </w:p>
    <w:p w:rsidR="00413576" w:rsidRPr="00F33EEE" w:rsidRDefault="00413576" w:rsidP="00413576">
      <w:pPr>
        <w:spacing w:after="0" w:line="360" w:lineRule="auto"/>
        <w:rPr>
          <w:rFonts w:cs="Tahoma"/>
          <w:b/>
          <w:bCs/>
          <w:sz w:val="18"/>
          <w:szCs w:val="18"/>
        </w:rPr>
      </w:pPr>
      <w:r w:rsidRPr="00F33EEE">
        <w:rPr>
          <w:rFonts w:cs="Tahoma"/>
          <w:b/>
          <w:bCs/>
          <w:sz w:val="18"/>
          <w:szCs w:val="18"/>
          <w:u w:val="single"/>
        </w:rPr>
        <w:t>Per informazioni:</w:t>
      </w:r>
    </w:p>
    <w:p w:rsidR="00413576" w:rsidRPr="00F33EEE" w:rsidRDefault="00413576" w:rsidP="00413576">
      <w:pPr>
        <w:spacing w:after="0" w:line="240" w:lineRule="auto"/>
        <w:outlineLvl w:val="0"/>
        <w:rPr>
          <w:rFonts w:cs="Tahoma"/>
          <w:bCs/>
          <w:sz w:val="18"/>
          <w:szCs w:val="18"/>
        </w:rPr>
      </w:pPr>
      <w:r w:rsidRPr="00F33EEE">
        <w:rPr>
          <w:rFonts w:cs="Tahoma"/>
          <w:bCs/>
          <w:sz w:val="18"/>
          <w:szCs w:val="18"/>
        </w:rPr>
        <w:t>Federica Fenaroli | Fondazione della Comunità di Monza e Brianza Onlus</w:t>
      </w:r>
    </w:p>
    <w:p w:rsidR="00413576" w:rsidRPr="00F33EEE" w:rsidRDefault="00413576" w:rsidP="00413576">
      <w:pPr>
        <w:spacing w:after="0" w:line="240" w:lineRule="auto"/>
        <w:outlineLvl w:val="0"/>
        <w:rPr>
          <w:rFonts w:cs="Tahoma"/>
          <w:bCs/>
          <w:sz w:val="18"/>
          <w:szCs w:val="18"/>
        </w:rPr>
      </w:pPr>
      <w:r w:rsidRPr="00F33EEE">
        <w:rPr>
          <w:rFonts w:cs="Tahoma"/>
          <w:bCs/>
          <w:sz w:val="18"/>
          <w:szCs w:val="18"/>
        </w:rPr>
        <w:t>Via Gerardo dei Tintori, 18 - Monza | 039.3900942</w:t>
      </w:r>
    </w:p>
    <w:p w:rsidR="00413576" w:rsidRPr="00F33EEE" w:rsidRDefault="00D31470" w:rsidP="00413576">
      <w:pPr>
        <w:spacing w:after="0" w:line="360" w:lineRule="auto"/>
        <w:outlineLvl w:val="0"/>
        <w:rPr>
          <w:rFonts w:cs="Tahoma"/>
          <w:bCs/>
          <w:color w:val="000000" w:themeColor="text1"/>
          <w:sz w:val="18"/>
          <w:szCs w:val="18"/>
        </w:rPr>
      </w:pPr>
      <w:hyperlink r:id="rId12" w:history="1">
        <w:r w:rsidR="00413576" w:rsidRPr="00F33EEE">
          <w:rPr>
            <w:rStyle w:val="Collegamentoipertestuale"/>
            <w:rFonts w:cs="Tahoma"/>
            <w:color w:val="000000" w:themeColor="text1"/>
            <w:sz w:val="18"/>
            <w:szCs w:val="18"/>
          </w:rPr>
          <w:t>info@fondazionemonzabrianza.org</w:t>
        </w:r>
      </w:hyperlink>
      <w:r w:rsidR="00413576" w:rsidRPr="00F33EEE">
        <w:rPr>
          <w:rFonts w:cs="Tahoma"/>
          <w:bCs/>
          <w:color w:val="000000" w:themeColor="text1"/>
          <w:sz w:val="18"/>
          <w:szCs w:val="18"/>
        </w:rPr>
        <w:t xml:space="preserve"> - </w:t>
      </w:r>
      <w:hyperlink r:id="rId13" w:history="1">
        <w:r w:rsidR="00413576" w:rsidRPr="00F33EEE">
          <w:rPr>
            <w:rStyle w:val="Collegamentoipertestuale"/>
            <w:rFonts w:cs="Tahoma"/>
            <w:color w:val="000000" w:themeColor="text1"/>
            <w:sz w:val="18"/>
            <w:szCs w:val="18"/>
          </w:rPr>
          <w:t>www.fondazionemonzabrianza.org</w:t>
        </w:r>
      </w:hyperlink>
    </w:p>
    <w:p w:rsidR="00413576" w:rsidRPr="00F33EEE" w:rsidRDefault="00413576" w:rsidP="00413576">
      <w:pPr>
        <w:spacing w:after="0" w:line="360" w:lineRule="auto"/>
        <w:outlineLvl w:val="0"/>
        <w:rPr>
          <w:rFonts w:cstheme="minorHAnsi"/>
          <w:color w:val="000000" w:themeColor="text1"/>
          <w:sz w:val="18"/>
          <w:szCs w:val="18"/>
        </w:rPr>
      </w:pPr>
      <w:r w:rsidRPr="00F33EEE">
        <w:rPr>
          <w:noProof/>
          <w:color w:val="000000" w:themeColor="text1"/>
          <w:sz w:val="18"/>
          <w:szCs w:val="18"/>
          <w:lang w:eastAsia="it-IT"/>
        </w:rPr>
        <w:drawing>
          <wp:anchor distT="0" distB="0" distL="114300" distR="114300" simplePos="0" relativeHeight="251660288" behindDoc="1" locked="0" layoutInCell="1" allowOverlap="1" wp14:anchorId="4AAEE340" wp14:editId="3250F62D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37490" cy="23749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2" name="Immagine 2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5" w:history="1">
        <w:r w:rsidRPr="00F33EEE">
          <w:rPr>
            <w:rStyle w:val="Collegamentoipertestuale"/>
            <w:color w:val="000000" w:themeColor="text1"/>
            <w:sz w:val="18"/>
            <w:szCs w:val="18"/>
          </w:rPr>
          <w:t>https://www.facebook.com/FondazioneComunitaMB/</w:t>
        </w:r>
      </w:hyperlink>
      <w:r w:rsidRPr="00F33EEE">
        <w:rPr>
          <w:rStyle w:val="Collegamentoipertestuale"/>
          <w:color w:val="000000" w:themeColor="text1"/>
          <w:sz w:val="18"/>
          <w:szCs w:val="18"/>
        </w:rPr>
        <w:t xml:space="preserve"> </w:t>
      </w:r>
      <w:r w:rsidRPr="00F33EEE">
        <w:rPr>
          <w:rFonts w:ascii="Verdana" w:hAnsi="Verdana" w:cs="Times New Roman"/>
          <w:noProof/>
          <w:color w:val="000000" w:themeColor="text1"/>
          <w:sz w:val="18"/>
          <w:szCs w:val="18"/>
          <w:lang w:eastAsia="it-IT"/>
        </w:rPr>
        <w:drawing>
          <wp:inline distT="0" distB="0" distL="0" distR="0" wp14:anchorId="6700F3B6" wp14:editId="2A928561">
            <wp:extent cx="238125" cy="209550"/>
            <wp:effectExtent l="0" t="0" r="9525" b="0"/>
            <wp:docPr id="3" name="Immagine 3" descr="C:\Users\User\AppData\Local\Microsoft\Windows\INetCache\Content.Word\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AppData\Local\Microsoft\Windows\INetCache\Content.Word\ig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history="1">
        <w:r w:rsidRPr="00F33EEE">
          <w:rPr>
            <w:rStyle w:val="Collegamentoipertestuale"/>
            <w:color w:val="000000" w:themeColor="text1"/>
            <w:sz w:val="18"/>
            <w:szCs w:val="18"/>
          </w:rPr>
          <w:t>https://www.instagram.com/fondazionemb/</w:t>
        </w:r>
      </w:hyperlink>
    </w:p>
    <w:sectPr w:rsidR="00413576" w:rsidRPr="00F33EEE">
      <w:headerReference w:type="defaul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470" w:rsidRDefault="00D31470" w:rsidP="006A6D82">
      <w:pPr>
        <w:spacing w:after="0" w:line="240" w:lineRule="auto"/>
      </w:pPr>
      <w:r>
        <w:separator/>
      </w:r>
    </w:p>
  </w:endnote>
  <w:endnote w:type="continuationSeparator" w:id="0">
    <w:p w:rsidR="00D31470" w:rsidRDefault="00D31470" w:rsidP="006A6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470" w:rsidRDefault="00D31470" w:rsidP="006A6D82">
      <w:pPr>
        <w:spacing w:after="0" w:line="240" w:lineRule="auto"/>
      </w:pPr>
      <w:r>
        <w:separator/>
      </w:r>
    </w:p>
  </w:footnote>
  <w:footnote w:type="continuationSeparator" w:id="0">
    <w:p w:rsidR="00D31470" w:rsidRDefault="00D31470" w:rsidP="006A6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D82" w:rsidRDefault="006A6D82" w:rsidP="006A6D8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71EA9A6" wp14:editId="2E5F1D6C">
          <wp:extent cx="1028700" cy="10287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nd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C0D10"/>
    <w:multiLevelType w:val="hybridMultilevel"/>
    <w:tmpl w:val="C4A22F92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D82"/>
    <w:rsid w:val="000B041A"/>
    <w:rsid w:val="000C37A4"/>
    <w:rsid w:val="0012335F"/>
    <w:rsid w:val="00131B2A"/>
    <w:rsid w:val="002611C6"/>
    <w:rsid w:val="002773BD"/>
    <w:rsid w:val="0037336F"/>
    <w:rsid w:val="00395215"/>
    <w:rsid w:val="003D6643"/>
    <w:rsid w:val="00413576"/>
    <w:rsid w:val="00482B6D"/>
    <w:rsid w:val="006A6D82"/>
    <w:rsid w:val="006F7FC6"/>
    <w:rsid w:val="007021D8"/>
    <w:rsid w:val="007C59C9"/>
    <w:rsid w:val="008B5E3A"/>
    <w:rsid w:val="00925E6B"/>
    <w:rsid w:val="00956F9F"/>
    <w:rsid w:val="00A0301F"/>
    <w:rsid w:val="00A10143"/>
    <w:rsid w:val="00A11326"/>
    <w:rsid w:val="00B71BBE"/>
    <w:rsid w:val="00BA25E9"/>
    <w:rsid w:val="00D31470"/>
    <w:rsid w:val="00D505C1"/>
    <w:rsid w:val="00F140F6"/>
    <w:rsid w:val="00F33EEE"/>
    <w:rsid w:val="00F6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78A76-EC18-4B19-833F-51A43D87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6D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A6D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6D82"/>
  </w:style>
  <w:style w:type="paragraph" w:styleId="Pidipagina">
    <w:name w:val="footer"/>
    <w:basedOn w:val="Normale"/>
    <w:link w:val="PidipaginaCarattere"/>
    <w:uiPriority w:val="99"/>
    <w:unhideWhenUsed/>
    <w:rsid w:val="006A6D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6D82"/>
  </w:style>
  <w:style w:type="character" w:styleId="Collegamentoipertestuale">
    <w:name w:val="Hyperlink"/>
    <w:basedOn w:val="Carpredefinitoparagrafo"/>
    <w:unhideWhenUsed/>
    <w:rsid w:val="0041357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F7F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zionemonzabrianza.org/autonomia-e-disabilita-selezionati-20-progetti-con-il-bando-2019-4/" TargetMode="External"/><Relationship Id="rId13" Type="http://schemas.openxmlformats.org/officeDocument/2006/relationships/hyperlink" Target="http://www.fondazionemonzabrianza.or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fondazionemonzabrianza.org" TargetMode="External"/><Relationship Id="rId17" Type="http://schemas.openxmlformats.org/officeDocument/2006/relationships/hyperlink" Target="https://www.instagram.com/fondazionemb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azionemonzabrianz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FondazioneComunitaMB/" TargetMode="External"/><Relationship Id="rId10" Type="http://schemas.openxmlformats.org/officeDocument/2006/relationships/hyperlink" Target="http://www.fondazionemonzabrianza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ondazionemonzabrianza.org/educare-con-gli-oratori-10-i-progetti-selezionati-con-il-bando-2019-7/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A379A-DEBE-2446-9977-79BC3DCB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FRANCESCA MERETA</cp:lastModifiedBy>
  <cp:revision>2</cp:revision>
  <dcterms:created xsi:type="dcterms:W3CDTF">2019-12-18T15:27:00Z</dcterms:created>
  <dcterms:modified xsi:type="dcterms:W3CDTF">2019-12-18T15:27:00Z</dcterms:modified>
</cp:coreProperties>
</file>